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ED" w:rsidRPr="009D087E" w:rsidRDefault="00E51EED" w:rsidP="00E51EED">
      <w:pPr>
        <w:spacing w:line="240" w:lineRule="atLeast"/>
        <w:jc w:val="center"/>
        <w:rPr>
          <w:rFonts w:ascii="Times New Roman" w:hAnsi="Times New Roman"/>
          <w:b/>
        </w:rPr>
      </w:pPr>
      <w:r w:rsidRPr="009D087E">
        <w:rPr>
          <w:rFonts w:ascii="Times New Roman" w:hAnsi="Times New Roman"/>
          <w:b/>
        </w:rPr>
        <w:t xml:space="preserve">Муниципальное </w:t>
      </w:r>
      <w:r w:rsidR="00630FD4">
        <w:rPr>
          <w:rFonts w:ascii="Times New Roman" w:hAnsi="Times New Roman"/>
          <w:b/>
        </w:rPr>
        <w:t>казенно</w:t>
      </w:r>
      <w:r w:rsidRPr="009D087E">
        <w:rPr>
          <w:rFonts w:ascii="Times New Roman" w:hAnsi="Times New Roman"/>
          <w:b/>
        </w:rPr>
        <w:t>е общеобразовательное учреждение</w:t>
      </w:r>
    </w:p>
    <w:p w:rsidR="00E51EED" w:rsidRPr="009D087E" w:rsidRDefault="005476B1" w:rsidP="00E51EED">
      <w:pPr>
        <w:spacing w:line="240" w:lineRule="atLeast"/>
        <w:jc w:val="center"/>
        <w:rPr>
          <w:rFonts w:ascii="Times New Roman" w:hAnsi="Times New Roman"/>
          <w:b/>
        </w:rPr>
      </w:pPr>
      <w:r>
        <w:rPr>
          <w:rFonts w:ascii="Times New Roman" w:hAnsi="Times New Roman"/>
          <w:b/>
        </w:rPr>
        <w:t>___________________</w:t>
      </w:r>
      <w:r w:rsidR="00E51EED" w:rsidRPr="009D087E">
        <w:rPr>
          <w:rFonts w:ascii="Times New Roman" w:hAnsi="Times New Roman"/>
          <w:b/>
        </w:rPr>
        <w:t>средняя общеобразовательная школа</w:t>
      </w:r>
    </w:p>
    <w:p w:rsidR="00E51EED" w:rsidRDefault="00E51EED" w:rsidP="00E51EED">
      <w:pPr>
        <w:spacing w:line="240" w:lineRule="atLeast"/>
        <w:rPr>
          <w:rFonts w:ascii="Times New Roman" w:hAnsi="Times New Roman"/>
          <w:b/>
          <w:sz w:val="40"/>
          <w:szCs w:val="40"/>
        </w:rPr>
      </w:pPr>
    </w:p>
    <w:p w:rsidR="00E51EED" w:rsidRDefault="00E51EED" w:rsidP="00E51EED">
      <w:pPr>
        <w:spacing w:line="240" w:lineRule="atLeast"/>
        <w:jc w:val="right"/>
        <w:rPr>
          <w:rFonts w:ascii="Times New Roman" w:hAnsi="Times New Roman"/>
          <w:b/>
          <w:color w:val="000000"/>
          <w:sz w:val="24"/>
          <w:szCs w:val="24"/>
          <w:shd w:val="clear" w:color="auto" w:fill="FFFFFF"/>
        </w:rPr>
      </w:pPr>
    </w:p>
    <w:p w:rsidR="009F1CD8" w:rsidRDefault="009F1CD8" w:rsidP="00E51EED">
      <w:pPr>
        <w:spacing w:line="240" w:lineRule="atLeast"/>
        <w:jc w:val="right"/>
        <w:rPr>
          <w:rFonts w:ascii="Times New Roman" w:hAnsi="Times New Roman"/>
          <w:b/>
          <w:color w:val="000000"/>
          <w:sz w:val="24"/>
          <w:szCs w:val="24"/>
          <w:shd w:val="clear" w:color="auto" w:fill="FFFFFF"/>
        </w:rPr>
      </w:pPr>
    </w:p>
    <w:p w:rsidR="00630FD4" w:rsidRPr="00630FD4" w:rsidRDefault="00630FD4" w:rsidP="00630FD4">
      <w:pPr>
        <w:spacing w:after="0" w:line="240" w:lineRule="atLeast"/>
        <w:jc w:val="center"/>
        <w:rPr>
          <w:rFonts w:ascii="Times New Roman" w:eastAsiaTheme="minorEastAsia" w:hAnsi="Times New Roman" w:cs="Times New Roman"/>
          <w:b/>
          <w:sz w:val="24"/>
          <w:szCs w:val="24"/>
          <w:lang w:eastAsia="ru-RU"/>
        </w:rPr>
      </w:pPr>
      <w:r w:rsidRPr="00630FD4">
        <w:rPr>
          <w:rFonts w:ascii="Times New Roman" w:eastAsiaTheme="minorEastAsia" w:hAnsi="Times New Roman" w:cs="Times New Roman"/>
          <w:sz w:val="24"/>
          <w:szCs w:val="24"/>
          <w:lang w:eastAsia="ru-RU"/>
        </w:rPr>
        <w:t xml:space="preserve">                                                                                             </w:t>
      </w:r>
      <w:r w:rsidRPr="00630FD4">
        <w:rPr>
          <w:rFonts w:ascii="Times New Roman" w:eastAsiaTheme="minorEastAsia" w:hAnsi="Times New Roman" w:cs="Times New Roman"/>
          <w:b/>
          <w:sz w:val="24"/>
          <w:szCs w:val="24"/>
          <w:lang w:eastAsia="ru-RU"/>
        </w:rPr>
        <w:t>УТВЕРЖДАЮ:</w:t>
      </w:r>
    </w:p>
    <w:p w:rsidR="00630FD4" w:rsidRPr="00630FD4" w:rsidRDefault="00630FD4" w:rsidP="00630FD4">
      <w:pPr>
        <w:spacing w:after="0" w:line="240" w:lineRule="atLeast"/>
        <w:jc w:val="center"/>
        <w:rPr>
          <w:rFonts w:ascii="Times New Roman" w:eastAsiaTheme="minorEastAsia" w:hAnsi="Times New Roman" w:cs="Times New Roman"/>
          <w:sz w:val="24"/>
          <w:szCs w:val="24"/>
          <w:lang w:eastAsia="ru-RU"/>
        </w:rPr>
      </w:pPr>
      <w:r w:rsidRPr="00630FD4">
        <w:rPr>
          <w:rFonts w:ascii="Times New Roman" w:eastAsiaTheme="minorEastAsia" w:hAnsi="Times New Roman" w:cs="Times New Roman"/>
          <w:sz w:val="24"/>
          <w:szCs w:val="24"/>
          <w:lang w:eastAsia="ru-RU"/>
        </w:rPr>
        <w:t xml:space="preserve">                                                                                                        Приказ №____ от 31.08.2020г.</w:t>
      </w:r>
    </w:p>
    <w:p w:rsidR="00630FD4" w:rsidRPr="00630FD4" w:rsidRDefault="00630FD4" w:rsidP="00630FD4">
      <w:pPr>
        <w:spacing w:after="0" w:line="240" w:lineRule="atLeast"/>
        <w:jc w:val="right"/>
        <w:rPr>
          <w:rFonts w:ascii="Times New Roman" w:eastAsiaTheme="minorEastAsia" w:hAnsi="Times New Roman" w:cs="Times New Roman"/>
          <w:sz w:val="24"/>
          <w:szCs w:val="24"/>
          <w:lang w:eastAsia="ru-RU"/>
        </w:rPr>
      </w:pPr>
      <w:r w:rsidRPr="00630FD4">
        <w:rPr>
          <w:rFonts w:ascii="Times New Roman" w:eastAsiaTheme="minorEastAsia" w:hAnsi="Times New Roman" w:cs="Times New Roman"/>
          <w:sz w:val="24"/>
          <w:szCs w:val="24"/>
          <w:lang w:eastAsia="ru-RU"/>
        </w:rPr>
        <w:t>Директор МКОУ «</w:t>
      </w:r>
      <w:r w:rsidR="005476B1">
        <w:rPr>
          <w:rFonts w:ascii="Times New Roman" w:eastAsiaTheme="minorEastAsia" w:hAnsi="Times New Roman" w:cs="Times New Roman"/>
          <w:sz w:val="24"/>
          <w:szCs w:val="24"/>
          <w:lang w:eastAsia="ru-RU"/>
        </w:rPr>
        <w:t>_____________</w:t>
      </w:r>
      <w:r w:rsidRPr="00630FD4">
        <w:rPr>
          <w:rFonts w:ascii="Times New Roman" w:eastAsiaTheme="minorEastAsia" w:hAnsi="Times New Roman" w:cs="Times New Roman"/>
          <w:sz w:val="24"/>
          <w:szCs w:val="24"/>
          <w:lang w:eastAsia="ru-RU"/>
        </w:rPr>
        <w:t xml:space="preserve"> СОШ»</w:t>
      </w:r>
    </w:p>
    <w:p w:rsidR="009F1CD8" w:rsidRDefault="00630FD4" w:rsidP="00630FD4">
      <w:pPr>
        <w:spacing w:line="240" w:lineRule="atLeast"/>
        <w:jc w:val="right"/>
        <w:rPr>
          <w:rFonts w:ascii="Times New Roman" w:hAnsi="Times New Roman"/>
          <w:b/>
          <w:color w:val="000000"/>
          <w:sz w:val="24"/>
          <w:szCs w:val="24"/>
          <w:shd w:val="clear" w:color="auto" w:fill="FFFFFF"/>
        </w:rPr>
      </w:pPr>
      <w:r w:rsidRPr="00630FD4">
        <w:rPr>
          <w:rFonts w:ascii="Times New Roman" w:eastAsiaTheme="minorEastAsia" w:hAnsi="Times New Roman" w:cs="Times New Roman"/>
          <w:sz w:val="24"/>
          <w:szCs w:val="24"/>
          <w:lang w:eastAsia="ru-RU"/>
        </w:rPr>
        <w:t xml:space="preserve">_____________________ </w:t>
      </w:r>
      <w:r w:rsidR="005476B1">
        <w:rPr>
          <w:rFonts w:ascii="Times New Roman" w:eastAsiaTheme="minorEastAsia" w:hAnsi="Times New Roman" w:cs="Times New Roman"/>
          <w:sz w:val="24"/>
          <w:szCs w:val="24"/>
          <w:lang w:eastAsia="ru-RU"/>
        </w:rPr>
        <w:t>____________</w:t>
      </w:r>
    </w:p>
    <w:p w:rsidR="009F1CD8" w:rsidRDefault="009F1CD8" w:rsidP="00E51EED">
      <w:pPr>
        <w:spacing w:line="240" w:lineRule="atLeast"/>
        <w:jc w:val="right"/>
        <w:rPr>
          <w:rFonts w:ascii="Times New Roman" w:hAnsi="Times New Roman"/>
          <w:b/>
          <w:color w:val="000000"/>
          <w:sz w:val="24"/>
          <w:szCs w:val="24"/>
          <w:shd w:val="clear" w:color="auto" w:fill="FFFFFF"/>
        </w:rPr>
      </w:pPr>
    </w:p>
    <w:p w:rsidR="00DE51FE" w:rsidRPr="00DE51FE" w:rsidRDefault="00DE51FE" w:rsidP="006E306D">
      <w:pPr>
        <w:tabs>
          <w:tab w:val="left" w:pos="1064"/>
        </w:tabs>
        <w:suppressAutoHyphens/>
        <w:spacing w:after="0" w:line="360" w:lineRule="auto"/>
        <w:ind w:right="-26"/>
        <w:rPr>
          <w:rFonts w:ascii="Times New Roman" w:eastAsia="Times New Roman" w:hAnsi="Times New Roman" w:cs="Times New Roman"/>
          <w:b/>
          <w:i/>
          <w:sz w:val="24"/>
          <w:szCs w:val="24"/>
          <w:lang w:eastAsia="ar-SA"/>
        </w:rPr>
      </w:pPr>
    </w:p>
    <w:p w:rsidR="00DE51FE" w:rsidRPr="00DE51FE" w:rsidRDefault="00DE51FE" w:rsidP="006E306D">
      <w:pPr>
        <w:tabs>
          <w:tab w:val="left" w:pos="1064"/>
        </w:tabs>
        <w:suppressAutoHyphens/>
        <w:spacing w:after="0" w:line="360" w:lineRule="auto"/>
        <w:ind w:right="-26"/>
        <w:rPr>
          <w:rFonts w:ascii="Times New Roman" w:eastAsia="Times New Roman" w:hAnsi="Times New Roman" w:cs="Times New Roman"/>
          <w:b/>
          <w:i/>
          <w:sz w:val="24"/>
          <w:szCs w:val="24"/>
          <w:lang w:eastAsia="ar-SA"/>
        </w:rPr>
      </w:pPr>
    </w:p>
    <w:p w:rsidR="00DE51FE" w:rsidRPr="00DE51FE" w:rsidRDefault="00DE51FE" w:rsidP="006E306D">
      <w:pPr>
        <w:tabs>
          <w:tab w:val="left" w:pos="1064"/>
        </w:tabs>
        <w:suppressAutoHyphens/>
        <w:spacing w:after="0" w:line="360" w:lineRule="auto"/>
        <w:ind w:right="-26"/>
        <w:rPr>
          <w:rFonts w:ascii="Times New Roman" w:eastAsia="Times New Roman" w:hAnsi="Times New Roman" w:cs="Times New Roman"/>
          <w:b/>
          <w:i/>
          <w:sz w:val="24"/>
          <w:szCs w:val="24"/>
          <w:lang w:eastAsia="ar-SA"/>
        </w:rPr>
      </w:pPr>
    </w:p>
    <w:p w:rsidR="00DE51FE" w:rsidRPr="00DE51FE" w:rsidRDefault="00DE51FE" w:rsidP="006E306D">
      <w:pPr>
        <w:tabs>
          <w:tab w:val="left" w:pos="1064"/>
        </w:tabs>
        <w:suppressAutoHyphens/>
        <w:spacing w:after="0" w:line="360" w:lineRule="auto"/>
        <w:ind w:right="-26"/>
        <w:rPr>
          <w:rFonts w:ascii="Times New Roman" w:eastAsia="Times New Roman" w:hAnsi="Times New Roman" w:cs="Times New Roman"/>
          <w:b/>
          <w:i/>
          <w:sz w:val="24"/>
          <w:szCs w:val="24"/>
          <w:lang w:eastAsia="ar-SA"/>
        </w:rPr>
      </w:pPr>
    </w:p>
    <w:p w:rsidR="00883DEB" w:rsidRPr="0095499A" w:rsidRDefault="00883DEB" w:rsidP="00883DEB">
      <w:pPr>
        <w:spacing w:after="29" w:line="271" w:lineRule="auto"/>
        <w:ind w:left="851" w:right="863"/>
        <w:jc w:val="center"/>
        <w:rPr>
          <w:rFonts w:ascii="Times New Roman" w:eastAsia="Times New Roman" w:hAnsi="Times New Roman"/>
          <w:b/>
          <w:bCs/>
          <w:sz w:val="36"/>
          <w:szCs w:val="36"/>
          <w:lang w:eastAsia="ru-RU"/>
        </w:rPr>
      </w:pPr>
      <w:r w:rsidRPr="0095499A">
        <w:rPr>
          <w:rFonts w:ascii="Times New Roman" w:eastAsia="Times New Roman" w:hAnsi="Times New Roman"/>
          <w:b/>
          <w:bCs/>
          <w:sz w:val="36"/>
          <w:szCs w:val="36"/>
          <w:lang w:eastAsia="ru-RU"/>
        </w:rPr>
        <w:t>Дополнительная общеразвивающая</w:t>
      </w:r>
    </w:p>
    <w:p w:rsidR="00883DEB" w:rsidRPr="0095499A" w:rsidRDefault="00883DEB" w:rsidP="00883DEB">
      <w:pPr>
        <w:spacing w:after="29" w:line="271" w:lineRule="auto"/>
        <w:ind w:left="851" w:right="863"/>
        <w:jc w:val="center"/>
        <w:rPr>
          <w:rFonts w:ascii="Times New Roman" w:eastAsia="Times New Roman" w:hAnsi="Times New Roman"/>
          <w:b/>
          <w:bCs/>
          <w:sz w:val="36"/>
          <w:szCs w:val="36"/>
          <w:lang w:eastAsia="ru-RU"/>
        </w:rPr>
      </w:pPr>
      <w:r w:rsidRPr="0095499A">
        <w:rPr>
          <w:rFonts w:ascii="Times New Roman" w:eastAsia="Times New Roman" w:hAnsi="Times New Roman"/>
          <w:b/>
          <w:bCs/>
          <w:sz w:val="36"/>
          <w:szCs w:val="36"/>
          <w:lang w:eastAsia="ru-RU"/>
        </w:rPr>
        <w:t xml:space="preserve"> программа </w:t>
      </w:r>
      <w:r w:rsidR="00630FD4">
        <w:rPr>
          <w:rFonts w:ascii="Times New Roman" w:eastAsia="Times New Roman" w:hAnsi="Times New Roman"/>
          <w:b/>
          <w:bCs/>
          <w:color w:val="000000"/>
          <w:sz w:val="36"/>
          <w:szCs w:val="36"/>
          <w:lang w:eastAsia="ru-RU"/>
        </w:rPr>
        <w:t>спортивн</w:t>
      </w:r>
      <w:r>
        <w:rPr>
          <w:rFonts w:ascii="Times New Roman" w:eastAsia="Times New Roman" w:hAnsi="Times New Roman"/>
          <w:b/>
          <w:bCs/>
          <w:color w:val="000000"/>
          <w:sz w:val="36"/>
          <w:szCs w:val="36"/>
          <w:lang w:eastAsia="ru-RU"/>
        </w:rPr>
        <w:t>ой</w:t>
      </w:r>
      <w:r w:rsidRPr="0095499A">
        <w:rPr>
          <w:rFonts w:ascii="Times New Roman" w:eastAsia="Times New Roman" w:hAnsi="Times New Roman"/>
          <w:b/>
          <w:bCs/>
          <w:sz w:val="36"/>
          <w:szCs w:val="36"/>
          <w:lang w:eastAsia="ru-RU"/>
        </w:rPr>
        <w:t xml:space="preserve"> направленности</w:t>
      </w:r>
    </w:p>
    <w:p w:rsidR="00883DEB" w:rsidRPr="00883DEB" w:rsidRDefault="00883DEB" w:rsidP="00883DEB">
      <w:pPr>
        <w:spacing w:after="29" w:line="271" w:lineRule="auto"/>
        <w:ind w:left="851" w:right="863"/>
        <w:jc w:val="center"/>
        <w:rPr>
          <w:rFonts w:ascii="Times New Roman" w:eastAsia="Times New Roman" w:hAnsi="Times New Roman"/>
          <w:b/>
          <w:bCs/>
          <w:color w:val="000000"/>
          <w:sz w:val="36"/>
          <w:szCs w:val="36"/>
          <w:lang w:eastAsia="ru-RU"/>
        </w:rPr>
      </w:pPr>
      <w:r w:rsidRPr="00883DEB">
        <w:rPr>
          <w:rFonts w:ascii="Times New Roman" w:eastAsia="Times New Roman" w:hAnsi="Times New Roman"/>
          <w:b/>
          <w:bCs/>
          <w:color w:val="000000"/>
          <w:sz w:val="36"/>
          <w:szCs w:val="36"/>
          <w:lang w:eastAsia="ru-RU"/>
        </w:rPr>
        <w:t>«Шахматы»</w:t>
      </w:r>
    </w:p>
    <w:p w:rsidR="00DE51FE" w:rsidRPr="00DE51FE" w:rsidRDefault="00DE51FE" w:rsidP="006E306D">
      <w:pPr>
        <w:tabs>
          <w:tab w:val="left" w:pos="1064"/>
        </w:tabs>
        <w:suppressAutoHyphens/>
        <w:spacing w:after="0" w:line="360" w:lineRule="auto"/>
        <w:ind w:right="-26"/>
        <w:jc w:val="center"/>
        <w:rPr>
          <w:rFonts w:ascii="Calibri" w:eastAsia="Times New Roman" w:hAnsi="Calibri" w:cs="Times New Roman"/>
          <w:b/>
          <w:lang w:eastAsia="ar-SA"/>
        </w:rPr>
      </w:pPr>
    </w:p>
    <w:p w:rsidR="00DE51FE" w:rsidRPr="00DE51FE" w:rsidRDefault="00DE51FE" w:rsidP="006E306D">
      <w:pPr>
        <w:tabs>
          <w:tab w:val="left" w:pos="1064"/>
          <w:tab w:val="left" w:pos="4111"/>
          <w:tab w:val="left" w:pos="4678"/>
        </w:tabs>
        <w:suppressAutoHyphens/>
        <w:spacing w:after="0" w:line="360" w:lineRule="auto"/>
        <w:ind w:right="-26"/>
        <w:jc w:val="center"/>
        <w:rPr>
          <w:rFonts w:ascii="Times New Roman" w:eastAsia="Times New Roman" w:hAnsi="Times New Roman" w:cs="Times New Roman"/>
          <w:b/>
          <w:sz w:val="24"/>
          <w:szCs w:val="24"/>
          <w:lang w:eastAsia="ar-SA"/>
        </w:rPr>
      </w:pPr>
    </w:p>
    <w:p w:rsidR="00DE51FE" w:rsidRPr="00DE51FE" w:rsidRDefault="00DE51FE" w:rsidP="006E306D">
      <w:pPr>
        <w:tabs>
          <w:tab w:val="left" w:pos="1064"/>
          <w:tab w:val="left" w:pos="4111"/>
          <w:tab w:val="left" w:pos="4678"/>
        </w:tabs>
        <w:suppressAutoHyphens/>
        <w:spacing w:after="0" w:line="360" w:lineRule="auto"/>
        <w:ind w:right="-26"/>
        <w:jc w:val="center"/>
        <w:rPr>
          <w:rFonts w:ascii="Times New Roman" w:eastAsia="Times New Roman" w:hAnsi="Times New Roman" w:cs="Times New Roman"/>
          <w:b/>
          <w:sz w:val="24"/>
          <w:szCs w:val="24"/>
          <w:lang w:eastAsia="ar-SA"/>
        </w:rPr>
      </w:pPr>
    </w:p>
    <w:p w:rsidR="00DE51FE" w:rsidRPr="00855EC5" w:rsidRDefault="008A52A3" w:rsidP="00BF6AB6">
      <w:pPr>
        <w:tabs>
          <w:tab w:val="left" w:pos="1064"/>
          <w:tab w:val="left" w:pos="4678"/>
          <w:tab w:val="left" w:pos="4820"/>
        </w:tabs>
        <w:suppressAutoHyphens/>
        <w:spacing w:after="0" w:line="360" w:lineRule="auto"/>
        <w:ind w:left="5103" w:right="-26" w:hanging="708"/>
        <w:rPr>
          <w:rFonts w:ascii="Times New Roman" w:eastAsia="Times New Roman" w:hAnsi="Times New Roman" w:cs="Times New Roman"/>
          <w:sz w:val="24"/>
          <w:szCs w:val="24"/>
          <w:lang w:eastAsia="ar-SA"/>
        </w:rPr>
      </w:pPr>
      <w:r w:rsidRPr="00855EC5">
        <w:rPr>
          <w:rFonts w:ascii="Times New Roman" w:eastAsia="Times New Roman" w:hAnsi="Times New Roman" w:cs="Times New Roman"/>
          <w:b/>
          <w:sz w:val="24"/>
          <w:szCs w:val="24"/>
          <w:lang w:eastAsia="ar-SA"/>
        </w:rPr>
        <w:t>Срок реализации</w:t>
      </w:r>
      <w:r w:rsidR="002937CA">
        <w:rPr>
          <w:rFonts w:ascii="Times New Roman" w:eastAsia="Times New Roman" w:hAnsi="Times New Roman" w:cs="Times New Roman"/>
          <w:sz w:val="24"/>
          <w:szCs w:val="24"/>
          <w:lang w:eastAsia="ar-SA"/>
        </w:rPr>
        <w:t>: 1 учебный год</w:t>
      </w:r>
    </w:p>
    <w:p w:rsidR="008A52A3" w:rsidRPr="00855EC5" w:rsidRDefault="008A52A3" w:rsidP="00BF6AB6">
      <w:pPr>
        <w:tabs>
          <w:tab w:val="left" w:pos="1064"/>
          <w:tab w:val="left" w:pos="4678"/>
          <w:tab w:val="left" w:pos="4820"/>
        </w:tabs>
        <w:suppressAutoHyphens/>
        <w:spacing w:after="0" w:line="360" w:lineRule="auto"/>
        <w:ind w:left="5103" w:right="-26" w:hanging="708"/>
        <w:rPr>
          <w:rFonts w:ascii="Times New Roman" w:eastAsia="Times New Roman" w:hAnsi="Times New Roman" w:cs="Times New Roman"/>
          <w:sz w:val="24"/>
          <w:szCs w:val="24"/>
          <w:lang w:eastAsia="ar-SA"/>
        </w:rPr>
      </w:pPr>
      <w:r w:rsidRPr="00855EC5">
        <w:rPr>
          <w:rFonts w:ascii="Times New Roman" w:eastAsia="Times New Roman" w:hAnsi="Times New Roman" w:cs="Times New Roman"/>
          <w:b/>
          <w:sz w:val="24"/>
          <w:szCs w:val="24"/>
          <w:lang w:eastAsia="ar-SA"/>
        </w:rPr>
        <w:t>Возрастная категория</w:t>
      </w:r>
      <w:r w:rsidR="00E51EED">
        <w:rPr>
          <w:rFonts w:ascii="Times New Roman" w:eastAsia="Times New Roman" w:hAnsi="Times New Roman" w:cs="Times New Roman"/>
          <w:sz w:val="24"/>
          <w:szCs w:val="24"/>
          <w:lang w:eastAsia="ar-SA"/>
        </w:rPr>
        <w:t>: 3-6</w:t>
      </w:r>
      <w:r w:rsidRPr="00855EC5">
        <w:rPr>
          <w:rFonts w:ascii="Times New Roman" w:eastAsia="Times New Roman" w:hAnsi="Times New Roman" w:cs="Times New Roman"/>
          <w:sz w:val="24"/>
          <w:szCs w:val="24"/>
          <w:lang w:eastAsia="ar-SA"/>
        </w:rPr>
        <w:t xml:space="preserve"> классы</w:t>
      </w:r>
    </w:p>
    <w:p w:rsidR="00FB3596" w:rsidRDefault="008461E4" w:rsidP="005476B1">
      <w:pPr>
        <w:tabs>
          <w:tab w:val="left" w:pos="1064"/>
        </w:tabs>
        <w:suppressAutoHyphens/>
        <w:spacing w:after="0" w:line="360" w:lineRule="auto"/>
        <w:ind w:left="5103" w:right="-26" w:hanging="708"/>
        <w:rPr>
          <w:rFonts w:ascii="Times New Roman" w:eastAsia="Times New Roman" w:hAnsi="Times New Roman" w:cs="Times New Roman"/>
          <w:sz w:val="24"/>
          <w:szCs w:val="24"/>
          <w:lang w:eastAsia="ar-SA"/>
        </w:rPr>
      </w:pPr>
      <w:r w:rsidRPr="00855EC5">
        <w:rPr>
          <w:rFonts w:ascii="Times New Roman" w:eastAsia="Times New Roman" w:hAnsi="Times New Roman" w:cs="Times New Roman"/>
          <w:b/>
          <w:sz w:val="24"/>
          <w:szCs w:val="24"/>
          <w:lang w:eastAsia="ar-SA"/>
        </w:rPr>
        <w:t>Составитель:</w:t>
      </w:r>
      <w:r w:rsidR="00E51EED">
        <w:rPr>
          <w:rFonts w:ascii="Times New Roman" w:eastAsia="Times New Roman" w:hAnsi="Times New Roman" w:cs="Times New Roman"/>
          <w:sz w:val="24"/>
          <w:szCs w:val="24"/>
          <w:lang w:eastAsia="ar-SA"/>
        </w:rPr>
        <w:t xml:space="preserve"> </w:t>
      </w:r>
    </w:p>
    <w:p w:rsidR="00FB3596" w:rsidRPr="00DE51FE" w:rsidRDefault="00FB3596" w:rsidP="00E51EED">
      <w:pPr>
        <w:tabs>
          <w:tab w:val="left" w:pos="1064"/>
        </w:tabs>
        <w:suppressAutoHyphens/>
        <w:spacing w:after="0" w:line="360" w:lineRule="auto"/>
        <w:ind w:right="-26"/>
        <w:rPr>
          <w:rFonts w:ascii="Calibri" w:eastAsia="Times New Roman" w:hAnsi="Calibri" w:cs="Times New Roman"/>
          <w:color w:val="FF0000"/>
          <w:szCs w:val="24"/>
          <w:lang w:eastAsia="ar-SA"/>
        </w:rPr>
      </w:pPr>
    </w:p>
    <w:p w:rsidR="00DE51FE" w:rsidRDefault="00DE51FE" w:rsidP="00EA4986">
      <w:pPr>
        <w:suppressAutoHyphens/>
        <w:spacing w:after="0" w:line="240" w:lineRule="auto"/>
        <w:outlineLvl w:val="0"/>
        <w:rPr>
          <w:rFonts w:ascii="Times New Roman" w:eastAsia="Times New Roman" w:hAnsi="Times New Roman" w:cs="Mangal"/>
          <w:sz w:val="28"/>
          <w:szCs w:val="28"/>
          <w:lang w:eastAsia="ar-SA"/>
        </w:rPr>
      </w:pPr>
    </w:p>
    <w:p w:rsidR="00BF6AB6" w:rsidRDefault="00BF6AB6" w:rsidP="00EA4986">
      <w:pPr>
        <w:suppressAutoHyphens/>
        <w:spacing w:after="0" w:line="240" w:lineRule="auto"/>
        <w:outlineLvl w:val="0"/>
        <w:rPr>
          <w:rFonts w:ascii="Times New Roman" w:eastAsia="Times New Roman" w:hAnsi="Times New Roman" w:cs="Mangal"/>
          <w:sz w:val="28"/>
          <w:szCs w:val="28"/>
          <w:lang w:eastAsia="ar-SA"/>
        </w:rPr>
      </w:pPr>
    </w:p>
    <w:p w:rsidR="00BF6AB6" w:rsidRDefault="00BF6AB6" w:rsidP="00EA4986">
      <w:pPr>
        <w:suppressAutoHyphens/>
        <w:spacing w:after="0" w:line="240" w:lineRule="auto"/>
        <w:outlineLvl w:val="0"/>
        <w:rPr>
          <w:rFonts w:ascii="Times New Roman" w:eastAsia="Times New Roman" w:hAnsi="Times New Roman" w:cs="Mangal"/>
          <w:sz w:val="28"/>
          <w:szCs w:val="28"/>
          <w:lang w:eastAsia="ar-SA"/>
        </w:rPr>
      </w:pPr>
    </w:p>
    <w:p w:rsidR="00BF6AB6" w:rsidRDefault="00BF6AB6" w:rsidP="00EA4986">
      <w:pPr>
        <w:suppressAutoHyphens/>
        <w:spacing w:after="0" w:line="240" w:lineRule="auto"/>
        <w:outlineLvl w:val="0"/>
        <w:rPr>
          <w:rFonts w:ascii="Times New Roman" w:eastAsia="Times New Roman" w:hAnsi="Times New Roman" w:cs="Mangal"/>
          <w:sz w:val="28"/>
          <w:szCs w:val="28"/>
          <w:lang w:eastAsia="ar-SA"/>
        </w:rPr>
      </w:pPr>
    </w:p>
    <w:p w:rsidR="00BF6AB6" w:rsidRDefault="00BF6AB6" w:rsidP="00EA4986">
      <w:pPr>
        <w:suppressAutoHyphens/>
        <w:spacing w:after="0" w:line="240" w:lineRule="auto"/>
        <w:outlineLvl w:val="0"/>
        <w:rPr>
          <w:rFonts w:ascii="Times New Roman" w:eastAsia="Times New Roman" w:hAnsi="Times New Roman" w:cs="Mangal"/>
          <w:sz w:val="28"/>
          <w:szCs w:val="28"/>
          <w:lang w:eastAsia="ar-SA"/>
        </w:rPr>
      </w:pPr>
    </w:p>
    <w:p w:rsidR="00D31258" w:rsidRDefault="00D31258" w:rsidP="00EA4986">
      <w:pPr>
        <w:suppressAutoHyphens/>
        <w:spacing w:after="0" w:line="240" w:lineRule="auto"/>
        <w:outlineLvl w:val="0"/>
        <w:rPr>
          <w:rFonts w:ascii="Times New Roman" w:eastAsia="Times New Roman" w:hAnsi="Times New Roman" w:cs="Mangal"/>
          <w:sz w:val="28"/>
          <w:szCs w:val="28"/>
          <w:lang w:eastAsia="ar-SA"/>
        </w:rPr>
      </w:pPr>
    </w:p>
    <w:p w:rsidR="00630FD4" w:rsidRDefault="00630FD4" w:rsidP="00EA4986">
      <w:pPr>
        <w:suppressAutoHyphens/>
        <w:spacing w:after="0" w:line="240" w:lineRule="auto"/>
        <w:outlineLvl w:val="0"/>
        <w:rPr>
          <w:rFonts w:ascii="Times New Roman" w:eastAsia="Times New Roman" w:hAnsi="Times New Roman" w:cs="Mangal"/>
          <w:sz w:val="28"/>
          <w:szCs w:val="28"/>
          <w:lang w:eastAsia="ar-SA"/>
        </w:rPr>
      </w:pPr>
    </w:p>
    <w:p w:rsidR="00630FD4" w:rsidRDefault="00630FD4" w:rsidP="00EA4986">
      <w:pPr>
        <w:suppressAutoHyphens/>
        <w:spacing w:after="0" w:line="240" w:lineRule="auto"/>
        <w:outlineLvl w:val="0"/>
        <w:rPr>
          <w:rFonts w:ascii="Times New Roman" w:eastAsia="Times New Roman" w:hAnsi="Times New Roman" w:cs="Mangal"/>
          <w:sz w:val="28"/>
          <w:szCs w:val="28"/>
          <w:lang w:eastAsia="ar-SA"/>
        </w:rPr>
      </w:pPr>
    </w:p>
    <w:p w:rsidR="00D31258" w:rsidRPr="00DE51FE" w:rsidRDefault="00D31258" w:rsidP="00EA4986">
      <w:pPr>
        <w:suppressAutoHyphens/>
        <w:spacing w:after="0" w:line="240" w:lineRule="auto"/>
        <w:outlineLvl w:val="0"/>
        <w:rPr>
          <w:rFonts w:ascii="Times New Roman" w:eastAsia="Times New Roman" w:hAnsi="Times New Roman" w:cs="Mangal"/>
          <w:sz w:val="28"/>
          <w:szCs w:val="28"/>
          <w:lang w:eastAsia="ar-SA"/>
        </w:rPr>
      </w:pPr>
    </w:p>
    <w:p w:rsidR="00FB69B4" w:rsidRDefault="00830CAE" w:rsidP="00E51EED">
      <w:pPr>
        <w:suppressAutoHyphens/>
        <w:spacing w:after="0" w:line="240" w:lineRule="auto"/>
        <w:jc w:val="center"/>
        <w:outlineLvl w:val="0"/>
        <w:rPr>
          <w:rFonts w:ascii="Times New Roman" w:eastAsia="Times New Roman" w:hAnsi="Times New Roman" w:cs="Mangal"/>
          <w:sz w:val="28"/>
          <w:szCs w:val="28"/>
          <w:lang w:eastAsia="ar-SA"/>
        </w:rPr>
      </w:pPr>
      <w:r>
        <w:rPr>
          <w:rFonts w:ascii="Times New Roman" w:eastAsia="Times New Roman" w:hAnsi="Times New Roman" w:cs="Mangal"/>
          <w:sz w:val="28"/>
          <w:szCs w:val="28"/>
          <w:lang w:eastAsia="ar-SA"/>
        </w:rPr>
        <w:t>2020</w:t>
      </w:r>
      <w:r w:rsidR="00DE51FE" w:rsidRPr="00DE51FE">
        <w:rPr>
          <w:rFonts w:ascii="Times New Roman" w:eastAsia="Times New Roman" w:hAnsi="Times New Roman" w:cs="Mangal"/>
          <w:sz w:val="28"/>
          <w:szCs w:val="28"/>
          <w:lang w:eastAsia="ar-SA"/>
        </w:rPr>
        <w:t xml:space="preserve"> г.</w:t>
      </w:r>
    </w:p>
    <w:p w:rsidR="005476B1" w:rsidRDefault="005476B1" w:rsidP="00E51EED">
      <w:pPr>
        <w:suppressAutoHyphens/>
        <w:spacing w:after="0" w:line="240" w:lineRule="auto"/>
        <w:jc w:val="center"/>
        <w:outlineLvl w:val="0"/>
        <w:rPr>
          <w:rFonts w:ascii="Times New Roman" w:eastAsia="Times New Roman" w:hAnsi="Times New Roman" w:cs="Mangal"/>
          <w:sz w:val="28"/>
          <w:szCs w:val="28"/>
          <w:lang w:eastAsia="ar-SA"/>
        </w:rPr>
      </w:pPr>
    </w:p>
    <w:p w:rsidR="005476B1" w:rsidRDefault="005476B1" w:rsidP="00E51EED">
      <w:pPr>
        <w:suppressAutoHyphens/>
        <w:spacing w:after="0" w:line="240" w:lineRule="auto"/>
        <w:jc w:val="center"/>
        <w:outlineLvl w:val="0"/>
        <w:rPr>
          <w:rFonts w:ascii="Times New Roman" w:eastAsia="Times New Roman" w:hAnsi="Times New Roman" w:cs="Mangal"/>
          <w:sz w:val="28"/>
          <w:szCs w:val="28"/>
          <w:lang w:eastAsia="ar-SA"/>
        </w:rPr>
      </w:pPr>
    </w:p>
    <w:p w:rsidR="00883DEB" w:rsidRDefault="00883DEB" w:rsidP="00E51EED">
      <w:pPr>
        <w:suppressAutoHyphens/>
        <w:spacing w:after="0" w:line="240" w:lineRule="auto"/>
        <w:jc w:val="center"/>
        <w:outlineLvl w:val="0"/>
        <w:rPr>
          <w:rFonts w:ascii="Times New Roman" w:eastAsia="Times New Roman" w:hAnsi="Times New Roman" w:cs="Mangal"/>
          <w:sz w:val="28"/>
          <w:szCs w:val="28"/>
          <w:lang w:eastAsia="ar-SA"/>
        </w:rPr>
      </w:pPr>
    </w:p>
    <w:p w:rsidR="00575D03" w:rsidRPr="00647DCA" w:rsidRDefault="00575D03" w:rsidP="000852B6">
      <w:pPr>
        <w:spacing w:after="0" w:line="240" w:lineRule="auto"/>
        <w:ind w:firstLine="708"/>
        <w:jc w:val="center"/>
        <w:rPr>
          <w:rFonts w:ascii="Times New Roman" w:hAnsi="Times New Roman" w:cs="Times New Roman"/>
          <w:b/>
          <w:sz w:val="28"/>
          <w:szCs w:val="28"/>
        </w:rPr>
      </w:pPr>
      <w:r w:rsidRPr="00647DCA">
        <w:rPr>
          <w:rFonts w:ascii="Times New Roman" w:hAnsi="Times New Roman" w:cs="Times New Roman"/>
          <w:b/>
          <w:sz w:val="28"/>
          <w:szCs w:val="28"/>
        </w:rPr>
        <w:lastRenderedPageBreak/>
        <w:t>Пояснительная записка</w:t>
      </w:r>
    </w:p>
    <w:p w:rsidR="00575D03" w:rsidRPr="005B5A59" w:rsidRDefault="00575D03" w:rsidP="000852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«Шахматы» составлена на основе авторской программы Че</w:t>
      </w:r>
      <w:r>
        <w:rPr>
          <w:rFonts w:ascii="Times New Roman" w:hAnsi="Times New Roman" w:cs="Times New Roman"/>
          <w:sz w:val="24"/>
          <w:szCs w:val="24"/>
        </w:rPr>
        <w:t>р</w:t>
      </w:r>
      <w:r>
        <w:rPr>
          <w:rFonts w:ascii="Times New Roman" w:hAnsi="Times New Roman" w:cs="Times New Roman"/>
          <w:sz w:val="24"/>
          <w:szCs w:val="24"/>
        </w:rPr>
        <w:t xml:space="preserve">нышева П.А. </w:t>
      </w:r>
      <w:r w:rsidRPr="005B5A59">
        <w:rPr>
          <w:rFonts w:ascii="Times New Roman" w:hAnsi="Times New Roman" w:cs="Times New Roman"/>
          <w:sz w:val="24"/>
          <w:szCs w:val="24"/>
        </w:rPr>
        <w:t>«</w:t>
      </w:r>
      <w:r>
        <w:rPr>
          <w:rFonts w:ascii="Times New Roman" w:hAnsi="Times New Roman" w:cs="Times New Roman"/>
          <w:sz w:val="24"/>
          <w:szCs w:val="24"/>
        </w:rPr>
        <w:t>Шахматы</w:t>
      </w:r>
      <w:r w:rsidRPr="005B5A59">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требования федерального государственного образовательного стандарта начального и основного общего образования. </w:t>
      </w:r>
    </w:p>
    <w:p w:rsidR="00002F7E" w:rsidRDefault="00002F7E" w:rsidP="000852B6">
      <w:pPr>
        <w:pStyle w:val="aa"/>
        <w:spacing w:before="67"/>
        <w:ind w:right="105"/>
        <w:jc w:val="both"/>
      </w:pPr>
      <w:r>
        <w:t>Шахматы позволяют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w:t>
      </w:r>
    </w:p>
    <w:p w:rsidR="00575D03" w:rsidRPr="00761546" w:rsidRDefault="00575D03" w:rsidP="000852B6">
      <w:pPr>
        <w:spacing w:after="0" w:line="240" w:lineRule="auto"/>
        <w:ind w:firstLine="708"/>
        <w:jc w:val="both"/>
        <w:rPr>
          <w:rFonts w:ascii="Times New Roman" w:hAnsi="Times New Roman" w:cs="Times New Roman"/>
          <w:sz w:val="24"/>
          <w:szCs w:val="24"/>
        </w:rPr>
      </w:pPr>
      <w:proofErr w:type="gramStart"/>
      <w:r w:rsidRPr="005B5A59">
        <w:rPr>
          <w:rFonts w:ascii="Times New Roman" w:hAnsi="Times New Roman" w:cs="Times New Roman"/>
          <w:sz w:val="24"/>
          <w:szCs w:val="24"/>
        </w:rPr>
        <w:t xml:space="preserve">Программа </w:t>
      </w:r>
      <w:r w:rsidR="00002F7E" w:rsidRPr="005B5A59">
        <w:rPr>
          <w:rFonts w:ascii="Times New Roman" w:hAnsi="Times New Roman" w:cs="Times New Roman"/>
          <w:sz w:val="24"/>
          <w:szCs w:val="24"/>
        </w:rPr>
        <w:t>«</w:t>
      </w:r>
      <w:r w:rsidR="00002F7E">
        <w:rPr>
          <w:rFonts w:ascii="Times New Roman" w:hAnsi="Times New Roman" w:cs="Times New Roman"/>
          <w:sz w:val="24"/>
          <w:szCs w:val="24"/>
        </w:rPr>
        <w:t>Шахматы</w:t>
      </w:r>
      <w:r w:rsidR="00002F7E" w:rsidRPr="005B5A59">
        <w:rPr>
          <w:rFonts w:ascii="Times New Roman" w:hAnsi="Times New Roman" w:cs="Times New Roman"/>
          <w:sz w:val="24"/>
          <w:szCs w:val="24"/>
        </w:rPr>
        <w:t xml:space="preserve">» </w:t>
      </w:r>
      <w:r>
        <w:rPr>
          <w:rFonts w:ascii="Times New Roman" w:hAnsi="Times New Roman" w:cs="Times New Roman"/>
          <w:sz w:val="24"/>
          <w:szCs w:val="24"/>
        </w:rPr>
        <w:t xml:space="preserve">имеет </w:t>
      </w:r>
      <w:r w:rsidR="00D405D3">
        <w:rPr>
          <w:rFonts w:ascii="Times New Roman" w:hAnsi="Times New Roman" w:cs="Times New Roman"/>
          <w:sz w:val="24"/>
          <w:szCs w:val="24"/>
        </w:rPr>
        <w:t>спортивно-оздоровительную</w:t>
      </w:r>
      <w:r>
        <w:rPr>
          <w:rFonts w:ascii="Times New Roman" w:hAnsi="Times New Roman" w:cs="Times New Roman"/>
          <w:sz w:val="24"/>
          <w:szCs w:val="24"/>
        </w:rPr>
        <w:t xml:space="preserve"> направленность, ра</w:t>
      </w:r>
      <w:r>
        <w:rPr>
          <w:rFonts w:ascii="Times New Roman" w:hAnsi="Times New Roman" w:cs="Times New Roman"/>
          <w:sz w:val="24"/>
          <w:szCs w:val="24"/>
        </w:rPr>
        <w:t>с</w:t>
      </w:r>
      <w:r>
        <w:rPr>
          <w:rFonts w:ascii="Times New Roman" w:hAnsi="Times New Roman" w:cs="Times New Roman"/>
          <w:sz w:val="24"/>
          <w:szCs w:val="24"/>
        </w:rPr>
        <w:t xml:space="preserve">считана </w:t>
      </w:r>
      <w:r w:rsidR="00002F7E">
        <w:rPr>
          <w:rFonts w:ascii="Times New Roman" w:hAnsi="Times New Roman" w:cs="Times New Roman"/>
          <w:sz w:val="24"/>
          <w:szCs w:val="24"/>
        </w:rPr>
        <w:t xml:space="preserve">на две группы </w:t>
      </w:r>
      <w:r w:rsidR="00FE0A1F">
        <w:rPr>
          <w:rFonts w:ascii="Times New Roman" w:hAnsi="Times New Roman" w:cs="Times New Roman"/>
          <w:sz w:val="24"/>
          <w:szCs w:val="24"/>
        </w:rPr>
        <w:t>(</w:t>
      </w:r>
      <w:r w:rsidR="00002F7E">
        <w:rPr>
          <w:rFonts w:ascii="Times New Roman" w:hAnsi="Times New Roman" w:cs="Times New Roman"/>
          <w:sz w:val="24"/>
          <w:szCs w:val="24"/>
        </w:rPr>
        <w:t>младшею</w:t>
      </w:r>
      <w:r w:rsidR="00FE0A1F">
        <w:rPr>
          <w:rFonts w:ascii="Times New Roman" w:hAnsi="Times New Roman" w:cs="Times New Roman"/>
          <w:sz w:val="24"/>
          <w:szCs w:val="24"/>
        </w:rPr>
        <w:t xml:space="preserve"> и старшею) и</w:t>
      </w:r>
      <w:r>
        <w:rPr>
          <w:rFonts w:ascii="Times New Roman" w:hAnsi="Times New Roman" w:cs="Times New Roman"/>
          <w:sz w:val="24"/>
          <w:szCs w:val="24"/>
        </w:rPr>
        <w:t xml:space="preserve"> один</w:t>
      </w:r>
      <w:r w:rsidR="00002F7E">
        <w:rPr>
          <w:rFonts w:ascii="Times New Roman" w:hAnsi="Times New Roman" w:cs="Times New Roman"/>
          <w:sz w:val="24"/>
          <w:szCs w:val="24"/>
        </w:rPr>
        <w:t xml:space="preserve"> год обучения </w:t>
      </w:r>
      <w:r w:rsidR="00FE0A1F">
        <w:rPr>
          <w:rFonts w:ascii="Times New Roman" w:hAnsi="Times New Roman" w:cs="Times New Roman"/>
          <w:sz w:val="24"/>
          <w:szCs w:val="24"/>
        </w:rPr>
        <w:t xml:space="preserve">для каждой группы </w:t>
      </w:r>
      <w:r w:rsidR="00002F7E">
        <w:rPr>
          <w:rFonts w:ascii="Times New Roman" w:hAnsi="Times New Roman" w:cs="Times New Roman"/>
          <w:sz w:val="24"/>
          <w:szCs w:val="24"/>
        </w:rPr>
        <w:t>в объеме 76 часов с 1 сентября</w:t>
      </w:r>
      <w:r>
        <w:rPr>
          <w:rFonts w:ascii="Times New Roman" w:hAnsi="Times New Roman" w:cs="Times New Roman"/>
          <w:sz w:val="24"/>
          <w:szCs w:val="24"/>
        </w:rPr>
        <w:t>.</w:t>
      </w:r>
      <w:proofErr w:type="gramEnd"/>
    </w:p>
    <w:p w:rsidR="00575D03" w:rsidRPr="00647DCA" w:rsidRDefault="00575D03" w:rsidP="000852B6">
      <w:pPr>
        <w:spacing w:after="0" w:line="240" w:lineRule="auto"/>
        <w:ind w:firstLine="708"/>
        <w:jc w:val="center"/>
        <w:rPr>
          <w:rFonts w:ascii="Times New Roman" w:hAnsi="Times New Roman" w:cs="Times New Roman"/>
          <w:b/>
          <w:sz w:val="28"/>
          <w:szCs w:val="28"/>
        </w:rPr>
      </w:pPr>
      <w:r w:rsidRPr="00647DCA">
        <w:rPr>
          <w:rFonts w:ascii="Times New Roman" w:hAnsi="Times New Roman" w:cs="Times New Roman"/>
          <w:b/>
          <w:sz w:val="28"/>
          <w:szCs w:val="28"/>
        </w:rPr>
        <w:t xml:space="preserve">Актуальность </w:t>
      </w:r>
    </w:p>
    <w:p w:rsidR="00D405D3" w:rsidRPr="00D405D3" w:rsidRDefault="00D405D3" w:rsidP="000852B6">
      <w:pPr>
        <w:spacing w:after="0" w:line="240" w:lineRule="auto"/>
        <w:ind w:firstLine="708"/>
        <w:jc w:val="both"/>
        <w:rPr>
          <w:rFonts w:ascii="Times New Roman" w:hAnsi="Times New Roman" w:cs="Times New Roman"/>
          <w:sz w:val="24"/>
          <w:szCs w:val="24"/>
        </w:rPr>
      </w:pPr>
      <w:r w:rsidRPr="00D405D3">
        <w:rPr>
          <w:rFonts w:ascii="Times New Roman" w:hAnsi="Times New Roman" w:cs="Times New Roman"/>
          <w:sz w:val="24"/>
          <w:szCs w:val="24"/>
        </w:rPr>
        <w:t>Актуальность программы продиктована требованиями времени. Так как формир</w:t>
      </w:r>
      <w:r w:rsidRPr="00D405D3">
        <w:rPr>
          <w:rFonts w:ascii="Times New Roman" w:hAnsi="Times New Roman" w:cs="Times New Roman"/>
          <w:sz w:val="24"/>
          <w:szCs w:val="24"/>
        </w:rPr>
        <w:t>о</w:t>
      </w:r>
      <w:r w:rsidRPr="00D405D3">
        <w:rPr>
          <w:rFonts w:ascii="Times New Roman" w:hAnsi="Times New Roman" w:cs="Times New Roman"/>
          <w:sz w:val="24"/>
          <w:szCs w:val="24"/>
        </w:rPr>
        <w:t>вание развитой личности – сложная задача, преподавание шахмат через структуру и с</w:t>
      </w:r>
      <w:r w:rsidRPr="00D405D3">
        <w:rPr>
          <w:rFonts w:ascii="Times New Roman" w:hAnsi="Times New Roman" w:cs="Times New Roman"/>
          <w:sz w:val="24"/>
          <w:szCs w:val="24"/>
        </w:rPr>
        <w:t>о</w:t>
      </w:r>
      <w:r w:rsidRPr="00D405D3">
        <w:rPr>
          <w:rFonts w:ascii="Times New Roman" w:hAnsi="Times New Roman" w:cs="Times New Roman"/>
          <w:sz w:val="24"/>
          <w:szCs w:val="24"/>
        </w:rPr>
        <w:t>держание способно придать воспитанию и обучению активный целенаправленный хара</w:t>
      </w:r>
      <w:r w:rsidRPr="00D405D3">
        <w:rPr>
          <w:rFonts w:ascii="Times New Roman" w:hAnsi="Times New Roman" w:cs="Times New Roman"/>
          <w:sz w:val="24"/>
          <w:szCs w:val="24"/>
        </w:rPr>
        <w:t>к</w:t>
      </w:r>
      <w:r w:rsidRPr="00D405D3">
        <w:rPr>
          <w:rFonts w:ascii="Times New Roman" w:hAnsi="Times New Roman" w:cs="Times New Roman"/>
          <w:sz w:val="24"/>
          <w:szCs w:val="24"/>
        </w:rPr>
        <w:t>т</w:t>
      </w:r>
      <w:r>
        <w:rPr>
          <w:rFonts w:ascii="Times New Roman" w:hAnsi="Times New Roman" w:cs="Times New Roman"/>
          <w:sz w:val="24"/>
          <w:szCs w:val="24"/>
        </w:rPr>
        <w:t>ер. Система шахматных занятий</w:t>
      </w:r>
      <w:r w:rsidRPr="00D405D3">
        <w:rPr>
          <w:rFonts w:ascii="Times New Roman" w:hAnsi="Times New Roman" w:cs="Times New Roman"/>
          <w:sz w:val="24"/>
          <w:szCs w:val="24"/>
        </w:rPr>
        <w:t xml:space="preserve"> вы</w:t>
      </w:r>
      <w:r>
        <w:rPr>
          <w:rFonts w:ascii="Times New Roman" w:hAnsi="Times New Roman" w:cs="Times New Roman"/>
          <w:sz w:val="24"/>
          <w:szCs w:val="24"/>
        </w:rPr>
        <w:t>являет и развивает индивидуальные способности, формирует</w:t>
      </w:r>
      <w:r w:rsidRPr="00D405D3">
        <w:rPr>
          <w:rFonts w:ascii="Times New Roman" w:hAnsi="Times New Roman" w:cs="Times New Roman"/>
          <w:sz w:val="24"/>
          <w:szCs w:val="24"/>
        </w:rPr>
        <w:t xml:space="preserve"> прогрессивную направленность личности, способствует общему развитию и воспитанию школьника.</w:t>
      </w:r>
    </w:p>
    <w:p w:rsidR="00D405D3" w:rsidRDefault="00D405D3" w:rsidP="00085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05D3">
        <w:rPr>
          <w:rFonts w:ascii="Times New Roman" w:hAnsi="Times New Roman" w:cs="Times New Roman"/>
          <w:sz w:val="24"/>
          <w:szCs w:val="24"/>
        </w:rPr>
        <w:t>Особенностью программы является ее индивидуальный подход к обучению ребе</w:t>
      </w:r>
      <w:r w:rsidRPr="00D405D3">
        <w:rPr>
          <w:rFonts w:ascii="Times New Roman" w:hAnsi="Times New Roman" w:cs="Times New Roman"/>
          <w:sz w:val="24"/>
          <w:szCs w:val="24"/>
        </w:rPr>
        <w:t>н</w:t>
      </w:r>
      <w:r w:rsidRPr="00D405D3">
        <w:rPr>
          <w:rFonts w:ascii="Times New Roman" w:hAnsi="Times New Roman" w:cs="Times New Roman"/>
          <w:sz w:val="24"/>
          <w:szCs w:val="24"/>
        </w:rPr>
        <w:t>ка. Индивидуальный подход заложен в программу. Он имеет два</w:t>
      </w:r>
      <w:r>
        <w:rPr>
          <w:rFonts w:ascii="Times New Roman" w:hAnsi="Times New Roman" w:cs="Times New Roman"/>
          <w:sz w:val="24"/>
          <w:szCs w:val="24"/>
        </w:rPr>
        <w:t xml:space="preserve"> </w:t>
      </w:r>
      <w:r w:rsidRPr="00D405D3">
        <w:rPr>
          <w:rFonts w:ascii="Times New Roman" w:hAnsi="Times New Roman" w:cs="Times New Roman"/>
          <w:sz w:val="24"/>
          <w:szCs w:val="24"/>
        </w:rPr>
        <w:t>главных аспекта. Во-первых, воспитате</w:t>
      </w:r>
      <w:r>
        <w:rPr>
          <w:rFonts w:ascii="Times New Roman" w:hAnsi="Times New Roman" w:cs="Times New Roman"/>
          <w:sz w:val="24"/>
          <w:szCs w:val="24"/>
        </w:rPr>
        <w:t xml:space="preserve">льное взаимодействие строится с </w:t>
      </w:r>
      <w:r w:rsidRPr="00D405D3">
        <w:rPr>
          <w:rFonts w:ascii="Times New Roman" w:hAnsi="Times New Roman" w:cs="Times New Roman"/>
          <w:sz w:val="24"/>
          <w:szCs w:val="24"/>
        </w:rPr>
        <w:t>каждым юным шахматистом с учётом личностных особенностей. Во-вторых, учитываются знания условий жизни каждого во</w:t>
      </w:r>
      <w:r w:rsidRPr="00D405D3">
        <w:rPr>
          <w:rFonts w:ascii="Times New Roman" w:hAnsi="Times New Roman" w:cs="Times New Roman"/>
          <w:sz w:val="24"/>
          <w:szCs w:val="24"/>
        </w:rPr>
        <w:t>с</w:t>
      </w:r>
      <w:r w:rsidRPr="00D405D3">
        <w:rPr>
          <w:rFonts w:ascii="Times New Roman" w:hAnsi="Times New Roman" w:cs="Times New Roman"/>
          <w:sz w:val="24"/>
          <w:szCs w:val="24"/>
        </w:rPr>
        <w:t>питанника, что важно в процессе обучения. Такой подход предполагает знание индивид</w:t>
      </w:r>
      <w:r w:rsidRPr="00D405D3">
        <w:rPr>
          <w:rFonts w:ascii="Times New Roman" w:hAnsi="Times New Roman" w:cs="Times New Roman"/>
          <w:sz w:val="24"/>
          <w:szCs w:val="24"/>
        </w:rPr>
        <w:t>у</w:t>
      </w:r>
      <w:r w:rsidRPr="00D405D3">
        <w:rPr>
          <w:rFonts w:ascii="Times New Roman" w:hAnsi="Times New Roman" w:cs="Times New Roman"/>
          <w:sz w:val="24"/>
          <w:szCs w:val="24"/>
        </w:rPr>
        <w:t>альности ребёнка, подростка с включением сюда природных, физических и</w:t>
      </w:r>
      <w:r>
        <w:rPr>
          <w:rFonts w:ascii="Times New Roman" w:hAnsi="Times New Roman" w:cs="Times New Roman"/>
          <w:sz w:val="24"/>
          <w:szCs w:val="24"/>
        </w:rPr>
        <w:t xml:space="preserve"> </w:t>
      </w:r>
      <w:r w:rsidRPr="00D405D3">
        <w:rPr>
          <w:rFonts w:ascii="Times New Roman" w:hAnsi="Times New Roman" w:cs="Times New Roman"/>
          <w:sz w:val="24"/>
          <w:szCs w:val="24"/>
        </w:rPr>
        <w:t>психических свойств личности.</w:t>
      </w:r>
      <w:r>
        <w:rPr>
          <w:rFonts w:ascii="Times New Roman" w:hAnsi="Times New Roman" w:cs="Times New Roman"/>
          <w:sz w:val="24"/>
          <w:szCs w:val="24"/>
        </w:rPr>
        <w:t xml:space="preserve"> </w:t>
      </w:r>
    </w:p>
    <w:p w:rsidR="00103B9D" w:rsidRPr="00103B9D" w:rsidRDefault="00103B9D" w:rsidP="000852B6">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Цели </w:t>
      </w:r>
    </w:p>
    <w:p w:rsidR="00103B9D" w:rsidRPr="00103B9D" w:rsidRDefault="00103B9D" w:rsidP="000852B6">
      <w:pPr>
        <w:spacing w:after="0" w:line="240" w:lineRule="auto"/>
        <w:jc w:val="both"/>
        <w:rPr>
          <w:rFonts w:ascii="Times New Roman" w:hAnsi="Times New Roman" w:cs="Times New Roman"/>
          <w:sz w:val="24"/>
          <w:szCs w:val="24"/>
        </w:rPr>
      </w:pPr>
      <w:r w:rsidRPr="00103B9D">
        <w:rPr>
          <w:rFonts w:ascii="Times New Roman" w:hAnsi="Times New Roman" w:cs="Times New Roman"/>
          <w:sz w:val="24"/>
          <w:szCs w:val="24"/>
        </w:rPr>
        <w:t xml:space="preserve">            Целями изучения</w:t>
      </w:r>
      <w:r>
        <w:rPr>
          <w:rFonts w:ascii="Times New Roman" w:hAnsi="Times New Roman" w:cs="Times New Roman"/>
          <w:sz w:val="24"/>
          <w:szCs w:val="24"/>
        </w:rPr>
        <w:t xml:space="preserve"> программы шахматы </w:t>
      </w:r>
      <w:r w:rsidRPr="00103B9D">
        <w:rPr>
          <w:rFonts w:ascii="Times New Roman" w:hAnsi="Times New Roman" w:cs="Times New Roman"/>
          <w:sz w:val="24"/>
          <w:szCs w:val="24"/>
        </w:rPr>
        <w:t>являются:</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103B9D">
        <w:rPr>
          <w:rFonts w:ascii="Times New Roman" w:hAnsi="Times New Roman" w:cs="Times New Roman"/>
          <w:sz w:val="24"/>
          <w:szCs w:val="24"/>
        </w:rPr>
        <w:t>развитие инт</w:t>
      </w:r>
      <w:r>
        <w:rPr>
          <w:rFonts w:ascii="Times New Roman" w:hAnsi="Times New Roman" w:cs="Times New Roman"/>
          <w:sz w:val="24"/>
          <w:szCs w:val="24"/>
        </w:rPr>
        <w:t>еллектуальных способностей уча</w:t>
      </w:r>
      <w:r w:rsidRPr="00103B9D">
        <w:rPr>
          <w:rFonts w:ascii="Times New Roman" w:hAnsi="Times New Roman" w:cs="Times New Roman"/>
          <w:sz w:val="24"/>
          <w:szCs w:val="24"/>
        </w:rPr>
        <w:t>щихся;</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способн</w:t>
      </w:r>
      <w:r w:rsidR="00FA2F08" w:rsidRPr="00FA2F08">
        <w:rPr>
          <w:rFonts w:ascii="Times New Roman" w:hAnsi="Times New Roman" w:cs="Times New Roman"/>
          <w:sz w:val="24"/>
          <w:szCs w:val="24"/>
        </w:rPr>
        <w:t>ости решать нестандартные зада</w:t>
      </w:r>
      <w:r w:rsidRPr="00FA2F08">
        <w:rPr>
          <w:rFonts w:ascii="Times New Roman" w:hAnsi="Times New Roman" w:cs="Times New Roman"/>
          <w:sz w:val="24"/>
          <w:szCs w:val="24"/>
        </w:rPr>
        <w:t>чи в динамично меня</w:t>
      </w:r>
      <w:r w:rsidRPr="00FA2F08">
        <w:rPr>
          <w:rFonts w:ascii="Times New Roman" w:hAnsi="Times New Roman" w:cs="Times New Roman"/>
          <w:sz w:val="24"/>
          <w:szCs w:val="24"/>
        </w:rPr>
        <w:t>ю</w:t>
      </w:r>
      <w:r w:rsidRPr="00FA2F08">
        <w:rPr>
          <w:rFonts w:ascii="Times New Roman" w:hAnsi="Times New Roman" w:cs="Times New Roman"/>
          <w:sz w:val="24"/>
          <w:szCs w:val="24"/>
        </w:rPr>
        <w:t>щемся мире;</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умения критически мыслить;</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умения</w:t>
      </w:r>
      <w:r w:rsidR="00FA2F08">
        <w:rPr>
          <w:rFonts w:ascii="Times New Roman" w:hAnsi="Times New Roman" w:cs="Times New Roman"/>
          <w:sz w:val="24"/>
          <w:szCs w:val="24"/>
        </w:rPr>
        <w:t xml:space="preserve"> находить и критически оцени</w:t>
      </w:r>
      <w:r w:rsidRPr="00FA2F08">
        <w:rPr>
          <w:rFonts w:ascii="Times New Roman" w:hAnsi="Times New Roman" w:cs="Times New Roman"/>
          <w:sz w:val="24"/>
          <w:szCs w:val="24"/>
        </w:rPr>
        <w:t>вать информацию;</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способности преодолевать трудности;</w:t>
      </w:r>
    </w:p>
    <w:p w:rsidR="00103B9D"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способ</w:t>
      </w:r>
      <w:r w:rsidR="00FA2F08">
        <w:rPr>
          <w:rFonts w:ascii="Times New Roman" w:hAnsi="Times New Roman" w:cs="Times New Roman"/>
          <w:sz w:val="24"/>
          <w:szCs w:val="24"/>
        </w:rPr>
        <w:t>ности к взаимодействию и комму</w:t>
      </w:r>
      <w:r w:rsidRPr="00FA2F08">
        <w:rPr>
          <w:rFonts w:ascii="Times New Roman" w:hAnsi="Times New Roman" w:cs="Times New Roman"/>
          <w:sz w:val="24"/>
          <w:szCs w:val="24"/>
        </w:rPr>
        <w:t>никации.</w:t>
      </w:r>
    </w:p>
    <w:p w:rsidR="00FA2F08" w:rsidRPr="00FA2F08" w:rsidRDefault="00FA2F08" w:rsidP="000852B6">
      <w:pPr>
        <w:pStyle w:val="a5"/>
        <w:spacing w:after="0" w:line="240" w:lineRule="auto"/>
        <w:ind w:left="1440"/>
        <w:jc w:val="both"/>
        <w:rPr>
          <w:rFonts w:ascii="Times New Roman" w:hAnsi="Times New Roman" w:cs="Times New Roman"/>
          <w:sz w:val="24"/>
          <w:szCs w:val="24"/>
        </w:rPr>
      </w:pPr>
    </w:p>
    <w:p w:rsidR="00103B9D" w:rsidRPr="00FA2F08" w:rsidRDefault="00103B9D" w:rsidP="000852B6">
      <w:pPr>
        <w:pStyle w:val="a5"/>
        <w:spacing w:after="0" w:line="240" w:lineRule="auto"/>
        <w:jc w:val="center"/>
        <w:rPr>
          <w:rFonts w:ascii="Times New Roman" w:hAnsi="Times New Roman" w:cs="Times New Roman"/>
          <w:b/>
          <w:sz w:val="28"/>
          <w:szCs w:val="28"/>
        </w:rPr>
      </w:pPr>
      <w:r w:rsidRPr="00FA2F08">
        <w:rPr>
          <w:rFonts w:ascii="Times New Roman" w:hAnsi="Times New Roman" w:cs="Times New Roman"/>
          <w:b/>
          <w:sz w:val="28"/>
          <w:szCs w:val="28"/>
        </w:rPr>
        <w:t>Задачи</w:t>
      </w:r>
    </w:p>
    <w:p w:rsidR="00FA2F08" w:rsidRPr="00103B9D" w:rsidRDefault="00FA2F08" w:rsidP="00085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Задачами</w:t>
      </w:r>
      <w:r w:rsidRPr="00103B9D">
        <w:rPr>
          <w:rFonts w:ascii="Times New Roman" w:hAnsi="Times New Roman" w:cs="Times New Roman"/>
          <w:sz w:val="24"/>
          <w:szCs w:val="24"/>
        </w:rPr>
        <w:t xml:space="preserve"> изучения</w:t>
      </w:r>
      <w:r>
        <w:rPr>
          <w:rFonts w:ascii="Times New Roman" w:hAnsi="Times New Roman" w:cs="Times New Roman"/>
          <w:sz w:val="24"/>
          <w:szCs w:val="24"/>
        </w:rPr>
        <w:t xml:space="preserve"> программы шахматы </w:t>
      </w:r>
      <w:r w:rsidRPr="00103B9D">
        <w:rPr>
          <w:rFonts w:ascii="Times New Roman" w:hAnsi="Times New Roman" w:cs="Times New Roman"/>
          <w:sz w:val="24"/>
          <w:szCs w:val="24"/>
        </w:rPr>
        <w:t>являются:</w:t>
      </w:r>
    </w:p>
    <w:p w:rsidR="00103B9D" w:rsidRPr="00FA2F08"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развитие лично</w:t>
      </w:r>
      <w:r w:rsidR="00FA2F08">
        <w:rPr>
          <w:rFonts w:ascii="Times New Roman" w:hAnsi="Times New Roman" w:cs="Times New Roman"/>
          <w:sz w:val="24"/>
          <w:szCs w:val="24"/>
        </w:rPr>
        <w:t>сти учащихся, их интеллектуаль</w:t>
      </w:r>
      <w:r w:rsidRPr="00FA2F08">
        <w:rPr>
          <w:rFonts w:ascii="Times New Roman" w:hAnsi="Times New Roman" w:cs="Times New Roman"/>
          <w:sz w:val="24"/>
          <w:szCs w:val="24"/>
        </w:rPr>
        <w:t>ное и нравственное сове</w:t>
      </w:r>
      <w:r w:rsidRPr="00FA2F08">
        <w:rPr>
          <w:rFonts w:ascii="Times New Roman" w:hAnsi="Times New Roman" w:cs="Times New Roman"/>
          <w:sz w:val="24"/>
          <w:szCs w:val="24"/>
        </w:rPr>
        <w:t>р</w:t>
      </w:r>
      <w:r w:rsidRPr="00FA2F08">
        <w:rPr>
          <w:rFonts w:ascii="Times New Roman" w:hAnsi="Times New Roman" w:cs="Times New Roman"/>
          <w:sz w:val="24"/>
          <w:szCs w:val="24"/>
        </w:rPr>
        <w:t>шенствование;</w:t>
      </w:r>
    </w:p>
    <w:p w:rsidR="00103B9D" w:rsidRPr="00FA2F08"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приобретение учащимися опыта шахматной игры;</w:t>
      </w:r>
    </w:p>
    <w:p w:rsidR="00FA2F08"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приобретение у</w:t>
      </w:r>
      <w:r w:rsidR="00FA2F08">
        <w:rPr>
          <w:rFonts w:ascii="Times New Roman" w:hAnsi="Times New Roman" w:cs="Times New Roman"/>
          <w:sz w:val="24"/>
          <w:szCs w:val="24"/>
        </w:rPr>
        <w:t>чащимися опыта познания и само</w:t>
      </w:r>
      <w:r w:rsidRPr="00FA2F08">
        <w:rPr>
          <w:rFonts w:ascii="Times New Roman" w:hAnsi="Times New Roman" w:cs="Times New Roman"/>
          <w:sz w:val="24"/>
          <w:szCs w:val="24"/>
        </w:rPr>
        <w:t xml:space="preserve">образования; </w:t>
      </w:r>
    </w:p>
    <w:p w:rsidR="00103B9D" w:rsidRPr="00FA2F08" w:rsidRDefault="00103B9D" w:rsidP="000852B6">
      <w:pPr>
        <w:pStyle w:val="a5"/>
        <w:numPr>
          <w:ilvl w:val="0"/>
          <w:numId w:val="20"/>
        </w:numPr>
        <w:spacing w:after="0" w:line="240" w:lineRule="auto"/>
        <w:jc w:val="both"/>
        <w:rPr>
          <w:rFonts w:ascii="Times New Roman" w:hAnsi="Times New Roman" w:cs="Times New Roman"/>
          <w:sz w:val="24"/>
          <w:szCs w:val="24"/>
        </w:rPr>
      </w:pPr>
      <w:r w:rsidRPr="00FA2F08">
        <w:rPr>
          <w:rFonts w:ascii="Times New Roman" w:hAnsi="Times New Roman" w:cs="Times New Roman"/>
          <w:sz w:val="24"/>
          <w:szCs w:val="24"/>
        </w:rPr>
        <w:t>у</w:t>
      </w:r>
      <w:r w:rsidR="00FA2F08">
        <w:rPr>
          <w:rFonts w:ascii="Times New Roman" w:hAnsi="Times New Roman" w:cs="Times New Roman"/>
          <w:sz w:val="24"/>
          <w:szCs w:val="24"/>
        </w:rPr>
        <w:t>мения, составляющие основу клю</w:t>
      </w:r>
      <w:r w:rsidRPr="00FA2F08">
        <w:rPr>
          <w:rFonts w:ascii="Times New Roman" w:hAnsi="Times New Roman" w:cs="Times New Roman"/>
          <w:sz w:val="24"/>
          <w:szCs w:val="24"/>
        </w:rPr>
        <w:t>чев</w:t>
      </w:r>
      <w:r w:rsidR="00FA2F08">
        <w:rPr>
          <w:rFonts w:ascii="Times New Roman" w:hAnsi="Times New Roman" w:cs="Times New Roman"/>
          <w:sz w:val="24"/>
          <w:szCs w:val="24"/>
        </w:rPr>
        <w:t>ых компетентностей и имеющие</w:t>
      </w:r>
      <w:r w:rsidRPr="00FA2F08">
        <w:rPr>
          <w:rFonts w:ascii="Times New Roman" w:hAnsi="Times New Roman" w:cs="Times New Roman"/>
          <w:sz w:val="24"/>
          <w:szCs w:val="24"/>
        </w:rPr>
        <w:t xml:space="preserve"> ун</w:t>
      </w:r>
      <w:r w:rsidRPr="00FA2F08">
        <w:rPr>
          <w:rFonts w:ascii="Times New Roman" w:hAnsi="Times New Roman" w:cs="Times New Roman"/>
          <w:sz w:val="24"/>
          <w:szCs w:val="24"/>
        </w:rPr>
        <w:t>и</w:t>
      </w:r>
      <w:r w:rsidR="00FA2F08">
        <w:rPr>
          <w:rFonts w:ascii="Times New Roman" w:hAnsi="Times New Roman" w:cs="Times New Roman"/>
          <w:sz w:val="24"/>
          <w:szCs w:val="24"/>
        </w:rPr>
        <w:t>версаль</w:t>
      </w:r>
      <w:r w:rsidRPr="00FA2F08">
        <w:rPr>
          <w:rFonts w:ascii="Times New Roman" w:hAnsi="Times New Roman" w:cs="Times New Roman"/>
          <w:sz w:val="24"/>
          <w:szCs w:val="24"/>
        </w:rPr>
        <w:t>ное значение для различных видов деятельности.</w:t>
      </w:r>
    </w:p>
    <w:p w:rsidR="00575D03" w:rsidRDefault="00575D03" w:rsidP="000852B6">
      <w:pPr>
        <w:pStyle w:val="a5"/>
        <w:spacing w:after="0" w:line="240" w:lineRule="auto"/>
        <w:rPr>
          <w:rFonts w:ascii="Times New Roman" w:hAnsi="Times New Roman" w:cs="Times New Roman"/>
          <w:color w:val="FF0000"/>
          <w:sz w:val="24"/>
          <w:szCs w:val="24"/>
        </w:rPr>
      </w:pPr>
    </w:p>
    <w:p w:rsidR="000852B6" w:rsidRDefault="000852B6" w:rsidP="000852B6">
      <w:pPr>
        <w:pStyle w:val="a5"/>
        <w:spacing w:after="0" w:line="240" w:lineRule="auto"/>
        <w:rPr>
          <w:rFonts w:ascii="Times New Roman" w:hAnsi="Times New Roman" w:cs="Times New Roman"/>
          <w:color w:val="FF0000"/>
          <w:sz w:val="24"/>
          <w:szCs w:val="24"/>
        </w:rPr>
      </w:pPr>
    </w:p>
    <w:p w:rsidR="000852B6" w:rsidRDefault="000852B6" w:rsidP="000852B6">
      <w:pPr>
        <w:pStyle w:val="a5"/>
        <w:spacing w:after="0" w:line="240" w:lineRule="auto"/>
        <w:rPr>
          <w:rFonts w:ascii="Times New Roman" w:hAnsi="Times New Roman" w:cs="Times New Roman"/>
          <w:color w:val="FF0000"/>
          <w:sz w:val="24"/>
          <w:szCs w:val="24"/>
        </w:rPr>
      </w:pPr>
    </w:p>
    <w:p w:rsidR="00BF6AB6" w:rsidRPr="002234DF" w:rsidRDefault="00BF6AB6" w:rsidP="00BF6AB6">
      <w:pPr>
        <w:suppressAutoHyphens/>
        <w:spacing w:after="0" w:line="240" w:lineRule="auto"/>
        <w:ind w:firstLine="709"/>
        <w:jc w:val="both"/>
        <w:rPr>
          <w:rFonts w:ascii="Times New Roman" w:eastAsia="SimSun" w:hAnsi="Times New Roman"/>
          <w:b/>
          <w:bCs/>
          <w:kern w:val="1"/>
          <w:sz w:val="24"/>
          <w:szCs w:val="24"/>
          <w:u w:val="single"/>
          <w:lang w:eastAsia="hi-IN" w:bidi="hi-IN"/>
        </w:rPr>
      </w:pPr>
      <w:r w:rsidRPr="002234DF">
        <w:rPr>
          <w:rFonts w:ascii="Times New Roman" w:eastAsia="SimSun" w:hAnsi="Times New Roman"/>
          <w:b/>
          <w:bCs/>
          <w:kern w:val="1"/>
          <w:sz w:val="24"/>
          <w:szCs w:val="24"/>
          <w:u w:val="single"/>
          <w:lang w:eastAsia="hi-IN" w:bidi="hi-IN"/>
        </w:rPr>
        <w:lastRenderedPageBreak/>
        <w:t xml:space="preserve">Адресат программы. </w:t>
      </w:r>
    </w:p>
    <w:p w:rsidR="00BF6AB6" w:rsidRPr="002234DF" w:rsidRDefault="00BF6AB6" w:rsidP="00BF6AB6">
      <w:pPr>
        <w:suppressAutoHyphens/>
        <w:spacing w:after="0" w:line="240" w:lineRule="auto"/>
        <w:ind w:firstLine="709"/>
        <w:jc w:val="both"/>
        <w:rPr>
          <w:rFonts w:ascii="Times New Roman" w:eastAsia="SimSun" w:hAnsi="Times New Roman"/>
          <w:bCs/>
          <w:kern w:val="1"/>
          <w:sz w:val="24"/>
          <w:szCs w:val="24"/>
          <w:lang w:eastAsia="hi-IN" w:bidi="hi-IN"/>
        </w:rPr>
      </w:pPr>
      <w:r w:rsidRPr="002234DF">
        <w:rPr>
          <w:rFonts w:ascii="Times New Roman" w:eastAsia="SimSun" w:hAnsi="Times New Roman"/>
          <w:bCs/>
          <w:kern w:val="1"/>
          <w:sz w:val="24"/>
          <w:szCs w:val="24"/>
          <w:lang w:eastAsia="hi-IN" w:bidi="hi-IN"/>
        </w:rPr>
        <w:t xml:space="preserve">Программа рассчитана на учащихся в возрасте от </w:t>
      </w:r>
      <w:r>
        <w:rPr>
          <w:rFonts w:eastAsia="SimSun"/>
          <w:bCs/>
          <w:kern w:val="1"/>
          <w:sz w:val="24"/>
          <w:szCs w:val="24"/>
          <w:lang w:eastAsia="hi-IN" w:bidi="hi-IN"/>
        </w:rPr>
        <w:t>10</w:t>
      </w:r>
      <w:r w:rsidRPr="002234DF">
        <w:rPr>
          <w:rFonts w:ascii="Times New Roman" w:eastAsia="SimSun" w:hAnsi="Times New Roman"/>
          <w:bCs/>
          <w:kern w:val="1"/>
          <w:sz w:val="24"/>
          <w:szCs w:val="24"/>
          <w:lang w:eastAsia="hi-IN" w:bidi="hi-IN"/>
        </w:rPr>
        <w:t xml:space="preserve"> до 1</w:t>
      </w:r>
      <w:r>
        <w:rPr>
          <w:rFonts w:eastAsia="SimSun"/>
          <w:bCs/>
          <w:kern w:val="1"/>
          <w:sz w:val="24"/>
          <w:szCs w:val="24"/>
          <w:lang w:eastAsia="hi-IN" w:bidi="hi-IN"/>
        </w:rPr>
        <w:t>7</w:t>
      </w:r>
      <w:r w:rsidRPr="002234DF">
        <w:rPr>
          <w:rFonts w:ascii="Times New Roman" w:eastAsia="SimSun" w:hAnsi="Times New Roman"/>
          <w:bCs/>
          <w:kern w:val="1"/>
          <w:sz w:val="24"/>
          <w:szCs w:val="24"/>
          <w:lang w:eastAsia="hi-IN" w:bidi="hi-IN"/>
        </w:rPr>
        <w:t xml:space="preserve"> лет.</w:t>
      </w:r>
    </w:p>
    <w:p w:rsidR="00BF6AB6" w:rsidRPr="002234DF" w:rsidRDefault="00BF6AB6" w:rsidP="00BF6AB6">
      <w:pPr>
        <w:suppressAutoHyphens/>
        <w:spacing w:after="0" w:line="240" w:lineRule="auto"/>
        <w:ind w:firstLine="709"/>
        <w:jc w:val="both"/>
        <w:rPr>
          <w:rFonts w:ascii="Times New Roman" w:eastAsia="SimSun" w:hAnsi="Times New Roman"/>
          <w:bCs/>
          <w:color w:val="000000"/>
          <w:kern w:val="1"/>
          <w:sz w:val="24"/>
          <w:szCs w:val="24"/>
          <w:lang w:eastAsia="hi-IN" w:bidi="hi-IN"/>
        </w:rPr>
      </w:pPr>
      <w:r w:rsidRPr="002234DF">
        <w:rPr>
          <w:rFonts w:ascii="Times New Roman" w:eastAsia="SimSun" w:hAnsi="Times New Roman"/>
          <w:b/>
          <w:bCs/>
          <w:color w:val="000000"/>
          <w:kern w:val="1"/>
          <w:sz w:val="24"/>
          <w:szCs w:val="24"/>
          <w:u w:val="single"/>
          <w:lang w:eastAsia="hi-IN" w:bidi="hi-IN"/>
        </w:rPr>
        <w:t xml:space="preserve">Объём программы </w:t>
      </w:r>
      <w:r w:rsidRPr="002234DF">
        <w:rPr>
          <w:rFonts w:ascii="Times New Roman" w:eastAsia="SimSun" w:hAnsi="Times New Roman"/>
          <w:bCs/>
          <w:color w:val="000000"/>
          <w:kern w:val="1"/>
          <w:sz w:val="24"/>
          <w:szCs w:val="24"/>
          <w:lang w:eastAsia="hi-IN" w:bidi="hi-IN"/>
        </w:rPr>
        <w:t>– Программа рассчитана на 76 учебных часов.</w:t>
      </w:r>
    </w:p>
    <w:p w:rsidR="00BF6AB6" w:rsidRPr="002234DF" w:rsidRDefault="00BF6AB6" w:rsidP="00BF6AB6">
      <w:pPr>
        <w:suppressAutoHyphens/>
        <w:spacing w:after="0" w:line="240" w:lineRule="auto"/>
        <w:ind w:firstLine="709"/>
        <w:jc w:val="both"/>
        <w:rPr>
          <w:rFonts w:ascii="Times New Roman" w:eastAsia="SimSun" w:hAnsi="Times New Roman"/>
          <w:bCs/>
          <w:kern w:val="1"/>
          <w:sz w:val="24"/>
          <w:szCs w:val="24"/>
          <w:lang w:eastAsia="hi-IN" w:bidi="hi-IN"/>
        </w:rPr>
      </w:pPr>
      <w:r w:rsidRPr="002234DF">
        <w:rPr>
          <w:rFonts w:ascii="Times New Roman" w:eastAsia="SimSun" w:hAnsi="Times New Roman"/>
          <w:b/>
          <w:bCs/>
          <w:kern w:val="1"/>
          <w:sz w:val="24"/>
          <w:szCs w:val="24"/>
          <w:u w:val="single"/>
          <w:lang w:eastAsia="hi-IN" w:bidi="hi-IN"/>
        </w:rPr>
        <w:t>Форма обучения</w:t>
      </w:r>
      <w:r w:rsidRPr="002234DF">
        <w:rPr>
          <w:rFonts w:ascii="Times New Roman" w:eastAsia="SimSun" w:hAnsi="Times New Roman"/>
          <w:bCs/>
          <w:kern w:val="1"/>
          <w:sz w:val="24"/>
          <w:szCs w:val="24"/>
          <w:lang w:eastAsia="hi-IN" w:bidi="hi-IN"/>
        </w:rPr>
        <w:t xml:space="preserve"> – очная, групповая (занятия в группах по 15 </w:t>
      </w:r>
      <w:r>
        <w:rPr>
          <w:rFonts w:eastAsia="SimSun"/>
          <w:bCs/>
          <w:kern w:val="1"/>
          <w:sz w:val="24"/>
          <w:szCs w:val="24"/>
          <w:lang w:eastAsia="hi-IN" w:bidi="hi-IN"/>
        </w:rPr>
        <w:t xml:space="preserve">-20 </w:t>
      </w:r>
      <w:r w:rsidRPr="002234DF">
        <w:rPr>
          <w:rFonts w:ascii="Times New Roman" w:eastAsia="SimSun" w:hAnsi="Times New Roman"/>
          <w:bCs/>
          <w:kern w:val="1"/>
          <w:sz w:val="24"/>
          <w:szCs w:val="24"/>
          <w:lang w:eastAsia="hi-IN" w:bidi="hi-IN"/>
        </w:rPr>
        <w:t>человек).</w:t>
      </w:r>
    </w:p>
    <w:p w:rsidR="00BF6AB6" w:rsidRPr="002234DF" w:rsidRDefault="00BF6AB6" w:rsidP="00BF6AB6">
      <w:pPr>
        <w:suppressAutoHyphens/>
        <w:spacing w:after="0" w:line="240" w:lineRule="auto"/>
        <w:ind w:firstLine="709"/>
        <w:jc w:val="both"/>
        <w:rPr>
          <w:rFonts w:ascii="Times New Roman" w:eastAsia="SimSun" w:hAnsi="Times New Roman"/>
          <w:bCs/>
          <w:kern w:val="1"/>
          <w:sz w:val="24"/>
          <w:szCs w:val="24"/>
          <w:lang w:eastAsia="hi-IN" w:bidi="hi-IN"/>
        </w:rPr>
      </w:pPr>
      <w:r w:rsidRPr="002234DF">
        <w:rPr>
          <w:rFonts w:ascii="Times New Roman" w:eastAsia="SimSun" w:hAnsi="Times New Roman"/>
          <w:b/>
          <w:bCs/>
          <w:kern w:val="1"/>
          <w:sz w:val="24"/>
          <w:szCs w:val="24"/>
          <w:u w:val="single"/>
          <w:lang w:eastAsia="hi-IN" w:bidi="hi-IN"/>
        </w:rPr>
        <w:t>Срок освоения программы</w:t>
      </w:r>
      <w:r w:rsidRPr="002234DF">
        <w:rPr>
          <w:rFonts w:ascii="Times New Roman" w:eastAsia="SimSun" w:hAnsi="Times New Roman"/>
          <w:bCs/>
          <w:kern w:val="1"/>
          <w:sz w:val="24"/>
          <w:szCs w:val="24"/>
          <w:lang w:eastAsia="hi-IN" w:bidi="hi-IN"/>
        </w:rPr>
        <w:t xml:space="preserve"> – 1 учебный год, 38 учебных недель</w:t>
      </w:r>
    </w:p>
    <w:p w:rsidR="00BF6AB6" w:rsidRPr="002234DF" w:rsidRDefault="00BF6AB6" w:rsidP="00BF6AB6">
      <w:pPr>
        <w:suppressAutoHyphens/>
        <w:spacing w:after="0" w:line="240" w:lineRule="auto"/>
        <w:ind w:firstLine="709"/>
        <w:jc w:val="both"/>
        <w:rPr>
          <w:rFonts w:ascii="Times New Roman" w:eastAsia="SimSun" w:hAnsi="Times New Roman"/>
          <w:bCs/>
          <w:kern w:val="1"/>
          <w:sz w:val="24"/>
          <w:szCs w:val="24"/>
          <w:lang w:eastAsia="hi-IN" w:bidi="hi-IN"/>
        </w:rPr>
      </w:pPr>
      <w:r w:rsidRPr="002234DF">
        <w:rPr>
          <w:rFonts w:ascii="Times New Roman" w:eastAsia="SimSun" w:hAnsi="Times New Roman"/>
          <w:b/>
          <w:bCs/>
          <w:kern w:val="1"/>
          <w:sz w:val="24"/>
          <w:szCs w:val="24"/>
          <w:u w:val="single"/>
          <w:lang w:eastAsia="hi-IN" w:bidi="hi-IN"/>
        </w:rPr>
        <w:t xml:space="preserve">Режим занятий. </w:t>
      </w:r>
      <w:r w:rsidRPr="002234DF">
        <w:rPr>
          <w:rFonts w:ascii="Times New Roman" w:eastAsia="SimSun" w:hAnsi="Times New Roman"/>
          <w:bCs/>
          <w:kern w:val="1"/>
          <w:sz w:val="24"/>
          <w:szCs w:val="24"/>
          <w:lang w:eastAsia="hi-IN" w:bidi="hi-IN"/>
        </w:rPr>
        <w:t xml:space="preserve">Занятия проходят </w:t>
      </w:r>
      <w:r>
        <w:rPr>
          <w:rFonts w:eastAsia="SimSun"/>
          <w:bCs/>
          <w:kern w:val="1"/>
          <w:sz w:val="24"/>
          <w:szCs w:val="24"/>
          <w:lang w:eastAsia="hi-IN" w:bidi="hi-IN"/>
        </w:rPr>
        <w:t>1</w:t>
      </w:r>
      <w:r w:rsidRPr="002234DF">
        <w:rPr>
          <w:rFonts w:ascii="Times New Roman" w:eastAsia="SimSun" w:hAnsi="Times New Roman"/>
          <w:bCs/>
          <w:kern w:val="1"/>
          <w:sz w:val="24"/>
          <w:szCs w:val="24"/>
          <w:lang w:eastAsia="hi-IN" w:bidi="hi-IN"/>
        </w:rPr>
        <w:t xml:space="preserve"> раза в неделю по 2 часа.</w:t>
      </w:r>
    </w:p>
    <w:p w:rsidR="000852B6" w:rsidRDefault="000852B6" w:rsidP="000852B6">
      <w:pPr>
        <w:pStyle w:val="a5"/>
        <w:spacing w:after="0" w:line="240" w:lineRule="auto"/>
        <w:jc w:val="both"/>
        <w:rPr>
          <w:rFonts w:ascii="Times New Roman" w:hAnsi="Times New Roman" w:cs="Times New Roman"/>
          <w:sz w:val="24"/>
          <w:szCs w:val="24"/>
        </w:rPr>
      </w:pPr>
    </w:p>
    <w:p w:rsidR="000852B6" w:rsidRPr="000852B6" w:rsidRDefault="000852B6" w:rsidP="000852B6">
      <w:pPr>
        <w:pStyle w:val="a5"/>
        <w:spacing w:after="0" w:line="240" w:lineRule="auto"/>
        <w:jc w:val="both"/>
        <w:rPr>
          <w:rFonts w:ascii="Times New Roman" w:hAnsi="Times New Roman" w:cs="Times New Roman"/>
          <w:sz w:val="24"/>
          <w:szCs w:val="24"/>
        </w:rPr>
      </w:pPr>
    </w:p>
    <w:p w:rsidR="001261AC" w:rsidRPr="00606066" w:rsidRDefault="00606066" w:rsidP="000852B6">
      <w:pPr>
        <w:pStyle w:val="a5"/>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437C59">
        <w:rPr>
          <w:rFonts w:ascii="Times New Roman" w:hAnsi="Times New Roman" w:cs="Times New Roman"/>
          <w:b/>
          <w:sz w:val="28"/>
          <w:szCs w:val="28"/>
        </w:rPr>
        <w:t xml:space="preserve">ланируемые результаты </w:t>
      </w: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r w:rsidRPr="007363C3">
        <w:rPr>
          <w:rFonts w:ascii="Times New Roman" w:eastAsia="Calibri" w:hAnsi="Times New Roman" w:cs="Times New Roman"/>
          <w:b/>
          <w:color w:val="000000" w:themeColor="text1"/>
          <w:sz w:val="24"/>
          <w:szCs w:val="24"/>
        </w:rPr>
        <w:t>Личностные результаты:</w:t>
      </w:r>
    </w:p>
    <w:p w:rsidR="007363C3" w:rsidRP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 учащихся будут сформированы:</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любознательность и сообразительность;</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целеустремлённость;</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внимательность;</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умение контролировать свои действия;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навык сотрудничества со сверстниками;</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наглядно-образное мышление и логика.</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 xml:space="preserve">у учащихся могут быть </w:t>
      </w:r>
      <w:proofErr w:type="gramStart"/>
      <w:r w:rsidRPr="007363C3">
        <w:rPr>
          <w:rFonts w:ascii="Times New Roman" w:eastAsia="Calibri" w:hAnsi="Times New Roman" w:cs="Times New Roman"/>
          <w:i/>
          <w:color w:val="000000" w:themeColor="text1"/>
          <w:sz w:val="24"/>
          <w:szCs w:val="24"/>
        </w:rPr>
        <w:t>сформированы</w:t>
      </w:r>
      <w:proofErr w:type="gramEnd"/>
      <w:r w:rsidRPr="007363C3">
        <w:rPr>
          <w:rFonts w:ascii="Times New Roman" w:eastAsia="Calibri" w:hAnsi="Times New Roman" w:cs="Times New Roman"/>
          <w:i/>
          <w:color w:val="000000" w:themeColor="text1"/>
          <w:sz w:val="24"/>
          <w:szCs w:val="24"/>
        </w:rPr>
        <w:t>:</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понимание </w:t>
      </w:r>
      <w:r w:rsidRPr="007363C3">
        <w:rPr>
          <w:rFonts w:ascii="Times New Roman" w:eastAsia="Calibri" w:hAnsi="Times New Roman" w:cs="Times New Roman"/>
          <w:color w:val="000000" w:themeColor="text1"/>
          <w:sz w:val="24"/>
          <w:szCs w:val="24"/>
        </w:rPr>
        <w:t>причин успеха при игре в шахматы;</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понимание общих правил поведения при сотрудничестве (этические нормы).</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roofErr w:type="spellStart"/>
      <w:r w:rsidRPr="007363C3">
        <w:rPr>
          <w:rFonts w:ascii="Times New Roman" w:eastAsia="Calibri" w:hAnsi="Times New Roman" w:cs="Times New Roman"/>
          <w:b/>
          <w:color w:val="000000" w:themeColor="text1"/>
          <w:sz w:val="24"/>
          <w:szCs w:val="24"/>
        </w:rPr>
        <w:t>Метапредметные</w:t>
      </w:r>
      <w:proofErr w:type="spellEnd"/>
      <w:r w:rsidRPr="007363C3">
        <w:rPr>
          <w:rFonts w:ascii="Times New Roman" w:eastAsia="Calibri" w:hAnsi="Times New Roman" w:cs="Times New Roman"/>
          <w:b/>
          <w:color w:val="000000" w:themeColor="text1"/>
          <w:sz w:val="24"/>
          <w:szCs w:val="24"/>
        </w:rPr>
        <w:t xml:space="preserve"> результаты:</w:t>
      </w: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r w:rsidRPr="007363C3">
        <w:rPr>
          <w:rFonts w:ascii="Times New Roman" w:eastAsia="Calibri" w:hAnsi="Times New Roman" w:cs="Times New Roman"/>
          <w:b/>
          <w:color w:val="000000" w:themeColor="text1"/>
          <w:sz w:val="24"/>
          <w:szCs w:val="24"/>
        </w:rPr>
        <w:t>регулятивные УУД</w:t>
      </w:r>
    </w:p>
    <w:p w:rsidR="007363C3" w:rsidRP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учащиеся научатся: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работать по предложенным инструкциям;</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вносить необходимые коррективы в действия на основе учёта характера сделанных ош</w:t>
      </w:r>
      <w:r w:rsidRPr="007363C3">
        <w:rPr>
          <w:rFonts w:ascii="Times New Roman" w:eastAsia="Calibri" w:hAnsi="Times New Roman" w:cs="Times New Roman"/>
          <w:color w:val="000000" w:themeColor="text1"/>
          <w:sz w:val="24"/>
          <w:szCs w:val="24"/>
        </w:rPr>
        <w:t>и</w:t>
      </w:r>
      <w:r w:rsidRPr="007363C3">
        <w:rPr>
          <w:rFonts w:ascii="Times New Roman" w:eastAsia="Calibri" w:hAnsi="Times New Roman" w:cs="Times New Roman"/>
          <w:color w:val="000000" w:themeColor="text1"/>
          <w:sz w:val="24"/>
          <w:szCs w:val="24"/>
        </w:rPr>
        <w:t xml:space="preserve">бок;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совместно с педагогом планировать свою работу, исп</w:t>
      </w:r>
      <w:r>
        <w:rPr>
          <w:rFonts w:ascii="Times New Roman" w:eastAsia="Calibri" w:hAnsi="Times New Roman" w:cs="Times New Roman"/>
          <w:color w:val="000000" w:themeColor="text1"/>
          <w:sz w:val="24"/>
          <w:szCs w:val="24"/>
        </w:rPr>
        <w:t>ользуя необходимые средства об</w:t>
      </w:r>
      <w:r>
        <w:rPr>
          <w:rFonts w:ascii="Times New Roman" w:eastAsia="Calibri" w:hAnsi="Times New Roman" w:cs="Times New Roman"/>
          <w:color w:val="000000" w:themeColor="text1"/>
          <w:sz w:val="24"/>
          <w:szCs w:val="24"/>
        </w:rPr>
        <w:t>у</w:t>
      </w:r>
      <w:r w:rsidRPr="007363C3">
        <w:rPr>
          <w:rFonts w:ascii="Times New Roman" w:eastAsia="Calibri" w:hAnsi="Times New Roman" w:cs="Times New Roman"/>
          <w:color w:val="000000" w:themeColor="text1"/>
          <w:sz w:val="24"/>
          <w:szCs w:val="24"/>
        </w:rPr>
        <w:t xml:space="preserve">чения;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оценивать свою работу по заданным критериям;</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проговаривать последовательность действий;</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xml:space="preserve">- отличать </w:t>
      </w:r>
      <w:proofErr w:type="gramStart"/>
      <w:r w:rsidRPr="007363C3">
        <w:rPr>
          <w:rFonts w:ascii="Times New Roman" w:eastAsia="Calibri" w:hAnsi="Times New Roman" w:cs="Times New Roman"/>
          <w:color w:val="000000" w:themeColor="text1"/>
          <w:sz w:val="24"/>
          <w:szCs w:val="24"/>
        </w:rPr>
        <w:t>верно</w:t>
      </w:r>
      <w:proofErr w:type="gramEnd"/>
      <w:r w:rsidRPr="007363C3">
        <w:rPr>
          <w:rFonts w:ascii="Times New Roman" w:eastAsia="Calibri" w:hAnsi="Times New Roman" w:cs="Times New Roman"/>
          <w:color w:val="000000" w:themeColor="text1"/>
          <w:sz w:val="24"/>
          <w:szCs w:val="24"/>
        </w:rPr>
        <w:t xml:space="preserve"> выполненное задание от неверного.</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учащиеся получат возможность научиться: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работать по предложенному педагогом плану;</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определять и формулировать цель деятельности с помощью учителя.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r w:rsidRPr="007363C3">
        <w:rPr>
          <w:rFonts w:ascii="Times New Roman" w:eastAsia="Calibri" w:hAnsi="Times New Roman" w:cs="Times New Roman"/>
          <w:b/>
          <w:color w:val="000000" w:themeColor="text1"/>
          <w:sz w:val="24"/>
          <w:szCs w:val="24"/>
        </w:rPr>
        <w:t>познавательные УУД:</w:t>
      </w:r>
    </w:p>
    <w:p w:rsidR="007363C3" w:rsidRP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учащиеся научатся: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xml:space="preserve">- определять, различать, называть термины: белое и чёрное поле;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овладевать начальными сведениями об изучаемом объекте (шахматах), ориентироваться на шахматной доске;</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xml:space="preserve">- ориентироваться в условных обозначениях;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xml:space="preserve">- преобразовывать информацию из одной формы в другую;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lastRenderedPageBreak/>
        <w:t>- понимать необходимость дополнительной информа</w:t>
      </w:r>
      <w:r>
        <w:rPr>
          <w:rFonts w:ascii="Times New Roman" w:eastAsia="Calibri" w:hAnsi="Times New Roman" w:cs="Times New Roman"/>
          <w:color w:val="000000" w:themeColor="text1"/>
          <w:sz w:val="24"/>
          <w:szCs w:val="24"/>
        </w:rPr>
        <w:t>ции для решения возникающих пр</w:t>
      </w:r>
      <w:r>
        <w:rPr>
          <w:rFonts w:ascii="Times New Roman" w:eastAsia="Calibri" w:hAnsi="Times New Roman" w:cs="Times New Roman"/>
          <w:color w:val="000000" w:themeColor="text1"/>
          <w:sz w:val="24"/>
          <w:szCs w:val="24"/>
        </w:rPr>
        <w:t>о</w:t>
      </w:r>
      <w:r w:rsidRPr="007363C3">
        <w:rPr>
          <w:rFonts w:ascii="Times New Roman" w:eastAsia="Calibri" w:hAnsi="Times New Roman" w:cs="Times New Roman"/>
          <w:color w:val="000000" w:themeColor="text1"/>
          <w:sz w:val="24"/>
          <w:szCs w:val="24"/>
        </w:rPr>
        <w:t>блем;</w:t>
      </w:r>
    </w:p>
    <w:p w:rsid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добывать новые знания: находить ответы на вопросы, используя свой жизненный опыт и информацию.</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учащиеся получат возможность научиться: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делать выводы в результате совместной работы объединения и педагога;</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перерабатывать полученную информацию: делать вы</w:t>
      </w:r>
      <w:r>
        <w:rPr>
          <w:rFonts w:ascii="Times New Roman" w:eastAsia="Calibri" w:hAnsi="Times New Roman" w:cs="Times New Roman"/>
          <w:color w:val="000000" w:themeColor="text1"/>
          <w:sz w:val="24"/>
          <w:szCs w:val="24"/>
        </w:rPr>
        <w:t>воды в результате совместной ра</w:t>
      </w:r>
      <w:r w:rsidRPr="007363C3">
        <w:rPr>
          <w:rFonts w:ascii="Times New Roman" w:eastAsia="Calibri" w:hAnsi="Times New Roman" w:cs="Times New Roman"/>
          <w:color w:val="000000" w:themeColor="text1"/>
          <w:sz w:val="24"/>
          <w:szCs w:val="24"/>
        </w:rPr>
        <w:t>б</w:t>
      </w:r>
      <w:r w:rsidRPr="007363C3">
        <w:rPr>
          <w:rFonts w:ascii="Times New Roman" w:eastAsia="Calibri" w:hAnsi="Times New Roman" w:cs="Times New Roman"/>
          <w:color w:val="000000" w:themeColor="text1"/>
          <w:sz w:val="24"/>
          <w:szCs w:val="24"/>
        </w:rPr>
        <w:t>о</w:t>
      </w:r>
      <w:r w:rsidRPr="007363C3">
        <w:rPr>
          <w:rFonts w:ascii="Times New Roman" w:eastAsia="Calibri" w:hAnsi="Times New Roman" w:cs="Times New Roman"/>
          <w:color w:val="000000" w:themeColor="text1"/>
          <w:sz w:val="24"/>
          <w:szCs w:val="24"/>
        </w:rPr>
        <w:t>ты всей группы;</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xml:space="preserve">- ориентироваться в своей системе знаний: отличать новое от уже известного с помощью учителя. </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p>
    <w:p w:rsid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r w:rsidRPr="007363C3">
        <w:rPr>
          <w:rFonts w:ascii="Times New Roman" w:eastAsia="Calibri" w:hAnsi="Times New Roman" w:cs="Times New Roman"/>
          <w:b/>
          <w:color w:val="000000" w:themeColor="text1"/>
          <w:sz w:val="24"/>
          <w:szCs w:val="24"/>
        </w:rPr>
        <w:t>коммуникативные УУД</w:t>
      </w:r>
    </w:p>
    <w:p w:rsidR="007363C3" w:rsidRPr="007363C3" w:rsidRDefault="007363C3" w:rsidP="007363C3">
      <w:pPr>
        <w:tabs>
          <w:tab w:val="left" w:pos="195"/>
        </w:tabs>
        <w:spacing w:after="0" w:line="240" w:lineRule="auto"/>
        <w:rPr>
          <w:rFonts w:ascii="Times New Roman" w:eastAsia="Calibri" w:hAnsi="Times New Roman" w:cs="Times New Roman"/>
          <w:b/>
          <w:color w:val="000000" w:themeColor="text1"/>
          <w:sz w:val="24"/>
          <w:szCs w:val="24"/>
        </w:rPr>
      </w:pPr>
    </w:p>
    <w:p w:rsidR="007363C3" w:rsidRPr="007363C3" w:rsidRDefault="007363C3" w:rsidP="007363C3">
      <w:pPr>
        <w:tabs>
          <w:tab w:val="left" w:pos="195"/>
        </w:tabs>
        <w:spacing w:after="0" w:line="240" w:lineRule="auto"/>
        <w:rPr>
          <w:rFonts w:ascii="Times New Roman" w:eastAsia="Calibri" w:hAnsi="Times New Roman" w:cs="Times New Roman"/>
          <w:i/>
          <w:color w:val="000000" w:themeColor="text1"/>
          <w:sz w:val="24"/>
          <w:szCs w:val="24"/>
        </w:rPr>
      </w:pPr>
      <w:r w:rsidRPr="007363C3">
        <w:rPr>
          <w:rFonts w:ascii="Times New Roman" w:eastAsia="Calibri" w:hAnsi="Times New Roman" w:cs="Times New Roman"/>
          <w:i/>
          <w:color w:val="000000" w:themeColor="text1"/>
          <w:sz w:val="24"/>
          <w:szCs w:val="24"/>
        </w:rPr>
        <w:t>учащиеся получат возможность научиться:</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планировать учебное сотрудничество с учителем и сверстниками, определять цели, функции участников;</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доносить свою позицию до других;</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слушать и понимать речь других;</w:t>
      </w:r>
    </w:p>
    <w:p w:rsidR="007363C3"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оформлять свои мысли в устной форме, договариваться и приходить к общему решению совместной деятельности, в том числе и в ситуации столкновения интересов;</w:t>
      </w:r>
    </w:p>
    <w:p w:rsidR="005105B9" w:rsidRPr="007363C3" w:rsidRDefault="007363C3" w:rsidP="007363C3">
      <w:pPr>
        <w:tabs>
          <w:tab w:val="left" w:pos="195"/>
        </w:tabs>
        <w:spacing w:after="0" w:line="240" w:lineRule="auto"/>
        <w:rPr>
          <w:rFonts w:ascii="Times New Roman" w:eastAsia="Calibri" w:hAnsi="Times New Roman" w:cs="Times New Roman"/>
          <w:color w:val="000000" w:themeColor="text1"/>
          <w:sz w:val="24"/>
          <w:szCs w:val="24"/>
        </w:rPr>
      </w:pPr>
      <w:r w:rsidRPr="007363C3">
        <w:rPr>
          <w:rFonts w:ascii="Times New Roman" w:eastAsia="Calibri" w:hAnsi="Times New Roman" w:cs="Times New Roman"/>
          <w:color w:val="000000" w:themeColor="text1"/>
          <w:sz w:val="24"/>
          <w:szCs w:val="24"/>
        </w:rPr>
        <w:t>- совместно договариваться о правилах общения и следовать им.</w:t>
      </w:r>
    </w:p>
    <w:p w:rsidR="005105B9" w:rsidRDefault="005105B9" w:rsidP="00366F66">
      <w:pPr>
        <w:spacing w:after="0" w:line="360" w:lineRule="auto"/>
        <w:contextualSpacing/>
        <w:jc w:val="both"/>
        <w:rPr>
          <w:rFonts w:ascii="Times New Roman" w:eastAsia="Calibri" w:hAnsi="Times New Roman" w:cs="Times New Roman"/>
          <w:sz w:val="24"/>
          <w:szCs w:val="24"/>
          <w:lang w:eastAsia="ru-RU"/>
        </w:rPr>
      </w:pPr>
    </w:p>
    <w:p w:rsidR="00437C59" w:rsidRPr="0032422F" w:rsidRDefault="00437C59" w:rsidP="00366F66">
      <w:pPr>
        <w:spacing w:after="0" w:line="360" w:lineRule="auto"/>
        <w:contextualSpacing/>
        <w:jc w:val="both"/>
        <w:rPr>
          <w:rFonts w:ascii="Times New Roman" w:eastAsia="Calibri" w:hAnsi="Times New Roman" w:cs="Times New Roman"/>
          <w:sz w:val="24"/>
          <w:szCs w:val="24"/>
          <w:lang w:eastAsia="ru-RU"/>
        </w:rPr>
      </w:pPr>
    </w:p>
    <w:p w:rsidR="0031290F" w:rsidRPr="00050629" w:rsidRDefault="00653BCC" w:rsidP="00050629">
      <w:pPr>
        <w:pStyle w:val="a5"/>
        <w:spacing w:after="0" w:line="360" w:lineRule="auto"/>
        <w:ind w:left="1353"/>
        <w:jc w:val="center"/>
        <w:rPr>
          <w:rFonts w:ascii="Times New Roman" w:eastAsia="Calibri" w:hAnsi="Times New Roman" w:cs="Times New Roman"/>
          <w:b/>
          <w:sz w:val="28"/>
          <w:szCs w:val="28"/>
          <w:lang w:eastAsia="ru-RU"/>
        </w:rPr>
      </w:pPr>
      <w:r w:rsidRPr="00653BCC">
        <w:rPr>
          <w:rFonts w:ascii="Times New Roman" w:eastAsia="Calibri" w:hAnsi="Times New Roman" w:cs="Times New Roman"/>
          <w:b/>
          <w:sz w:val="28"/>
          <w:szCs w:val="28"/>
          <w:lang w:eastAsia="ru-RU"/>
        </w:rPr>
        <w:t>Содержание</w:t>
      </w:r>
    </w:p>
    <w:tbl>
      <w:tblPr>
        <w:tblStyle w:val="1"/>
        <w:tblW w:w="5000" w:type="pct"/>
        <w:tblLayout w:type="fixed"/>
        <w:tblLook w:val="04A0" w:firstRow="1" w:lastRow="0" w:firstColumn="1" w:lastColumn="0" w:noHBand="0" w:noVBand="1"/>
      </w:tblPr>
      <w:tblGrid>
        <w:gridCol w:w="2318"/>
        <w:gridCol w:w="7252"/>
      </w:tblGrid>
      <w:tr w:rsidR="00050629" w:rsidRPr="003C0F63" w:rsidTr="000D4393">
        <w:tc>
          <w:tcPr>
            <w:tcW w:w="1211" w:type="pct"/>
            <w:tcBorders>
              <w:top w:val="single" w:sz="4" w:space="0" w:color="auto"/>
              <w:left w:val="single" w:sz="4" w:space="0" w:color="auto"/>
              <w:bottom w:val="single" w:sz="4" w:space="0" w:color="auto"/>
              <w:right w:val="single" w:sz="4" w:space="0" w:color="auto"/>
            </w:tcBorders>
            <w:vAlign w:val="center"/>
          </w:tcPr>
          <w:p w:rsidR="00050629" w:rsidRPr="00D7220A" w:rsidRDefault="00050629" w:rsidP="000D4393">
            <w:pPr>
              <w:jc w:val="center"/>
              <w:rPr>
                <w:rFonts w:ascii="Times New Roman" w:hAnsi="Times New Roman"/>
                <w:b/>
                <w:sz w:val="24"/>
                <w:szCs w:val="24"/>
              </w:rPr>
            </w:pPr>
            <w:r>
              <w:rPr>
                <w:rFonts w:ascii="Times New Roman" w:hAnsi="Times New Roman"/>
                <w:b/>
                <w:sz w:val="24"/>
                <w:szCs w:val="24"/>
              </w:rPr>
              <w:t>Виды деятельн</w:t>
            </w:r>
            <w:r>
              <w:rPr>
                <w:rFonts w:ascii="Times New Roman" w:hAnsi="Times New Roman"/>
                <w:b/>
                <w:sz w:val="24"/>
                <w:szCs w:val="24"/>
              </w:rPr>
              <w:t>о</w:t>
            </w:r>
            <w:r>
              <w:rPr>
                <w:rFonts w:ascii="Times New Roman" w:hAnsi="Times New Roman"/>
                <w:b/>
                <w:sz w:val="24"/>
                <w:szCs w:val="24"/>
              </w:rPr>
              <w:t>сти</w:t>
            </w:r>
          </w:p>
        </w:tc>
        <w:tc>
          <w:tcPr>
            <w:tcW w:w="3789" w:type="pct"/>
            <w:tcBorders>
              <w:top w:val="single" w:sz="4" w:space="0" w:color="auto"/>
              <w:left w:val="single" w:sz="4" w:space="0" w:color="auto"/>
              <w:bottom w:val="single" w:sz="4" w:space="0" w:color="auto"/>
              <w:right w:val="single" w:sz="4" w:space="0" w:color="auto"/>
            </w:tcBorders>
            <w:vAlign w:val="center"/>
          </w:tcPr>
          <w:p w:rsidR="00050629" w:rsidRPr="00D84605" w:rsidRDefault="00050629" w:rsidP="000D4393">
            <w:pPr>
              <w:jc w:val="center"/>
              <w:rPr>
                <w:rFonts w:ascii="Times New Roman" w:hAnsi="Times New Roman"/>
                <w:b/>
                <w:sz w:val="24"/>
                <w:szCs w:val="24"/>
              </w:rPr>
            </w:pPr>
            <w:r w:rsidRPr="00D84605">
              <w:rPr>
                <w:rFonts w:ascii="Times New Roman" w:hAnsi="Times New Roman"/>
                <w:b/>
                <w:sz w:val="24"/>
                <w:szCs w:val="24"/>
              </w:rPr>
              <w:t>Основные виды деятельности</w:t>
            </w:r>
          </w:p>
        </w:tc>
      </w:tr>
      <w:tr w:rsidR="00050629" w:rsidRPr="003C0F63" w:rsidTr="000D4393">
        <w:tc>
          <w:tcPr>
            <w:tcW w:w="5000" w:type="pct"/>
            <w:gridSpan w:val="2"/>
            <w:tcBorders>
              <w:top w:val="single" w:sz="4" w:space="0" w:color="auto"/>
              <w:left w:val="single" w:sz="4" w:space="0" w:color="auto"/>
              <w:bottom w:val="single" w:sz="4" w:space="0" w:color="auto"/>
              <w:right w:val="single" w:sz="4" w:space="0" w:color="auto"/>
            </w:tcBorders>
            <w:vAlign w:val="center"/>
          </w:tcPr>
          <w:p w:rsidR="008B7B9E" w:rsidRDefault="008B7B9E" w:rsidP="000D4393">
            <w:pPr>
              <w:jc w:val="center"/>
              <w:rPr>
                <w:rFonts w:ascii="Times New Roman" w:hAnsi="Times New Roman"/>
                <w:b/>
                <w:sz w:val="28"/>
                <w:szCs w:val="28"/>
                <w:lang w:eastAsia="ru-RU"/>
              </w:rPr>
            </w:pPr>
          </w:p>
          <w:p w:rsidR="00050629" w:rsidRDefault="00050629" w:rsidP="000D4393">
            <w:pPr>
              <w:jc w:val="center"/>
              <w:rPr>
                <w:rFonts w:ascii="Times New Roman" w:hAnsi="Times New Roman"/>
                <w:b/>
                <w:sz w:val="28"/>
                <w:szCs w:val="28"/>
                <w:lang w:eastAsia="ru-RU"/>
              </w:rPr>
            </w:pPr>
            <w:r w:rsidRPr="00653BCC">
              <w:rPr>
                <w:rFonts w:ascii="Times New Roman" w:hAnsi="Times New Roman"/>
                <w:b/>
                <w:sz w:val="28"/>
                <w:szCs w:val="28"/>
                <w:lang w:eastAsia="ru-RU"/>
              </w:rPr>
              <w:t>Группа 1 (младшая)</w:t>
            </w:r>
          </w:p>
          <w:p w:rsidR="008B7B9E" w:rsidRPr="001F25FF" w:rsidRDefault="008B7B9E" w:rsidP="000D4393">
            <w:pPr>
              <w:jc w:val="center"/>
              <w:rPr>
                <w:rFonts w:ascii="Times New Roman" w:hAnsi="Times New Roman"/>
                <w:b/>
                <w:sz w:val="28"/>
                <w:szCs w:val="28"/>
              </w:rPr>
            </w:pPr>
          </w:p>
        </w:tc>
      </w:tr>
      <w:tr w:rsidR="00050629" w:rsidRPr="003C0F63" w:rsidTr="000D4393">
        <w:tc>
          <w:tcPr>
            <w:tcW w:w="1211" w:type="pct"/>
            <w:tcBorders>
              <w:top w:val="single" w:sz="4" w:space="0" w:color="auto"/>
              <w:left w:val="single" w:sz="4" w:space="0" w:color="auto"/>
              <w:bottom w:val="single" w:sz="4" w:space="0" w:color="auto"/>
              <w:right w:val="single" w:sz="4" w:space="0" w:color="auto"/>
            </w:tcBorders>
            <w:vAlign w:val="center"/>
          </w:tcPr>
          <w:p w:rsidR="00050629" w:rsidRPr="00D07F0D" w:rsidRDefault="00050629" w:rsidP="000D4393">
            <w:pPr>
              <w:jc w:val="both"/>
              <w:rPr>
                <w:rFonts w:ascii="Times New Roman" w:hAnsi="Times New Roman"/>
                <w:color w:val="000000" w:themeColor="text1"/>
                <w:sz w:val="24"/>
                <w:szCs w:val="24"/>
              </w:rPr>
            </w:pPr>
            <w:r w:rsidRPr="00D07F0D">
              <w:rPr>
                <w:rFonts w:ascii="Times New Roman" w:hAnsi="Times New Roman"/>
                <w:color w:val="000000" w:themeColor="text1"/>
                <w:sz w:val="24"/>
                <w:szCs w:val="24"/>
              </w:rPr>
              <w:t>Введение. Немного истории</w:t>
            </w:r>
          </w:p>
        </w:tc>
        <w:tc>
          <w:tcPr>
            <w:tcW w:w="3789" w:type="pct"/>
            <w:tcBorders>
              <w:top w:val="single" w:sz="4" w:space="0" w:color="auto"/>
              <w:left w:val="single" w:sz="4" w:space="0" w:color="auto"/>
              <w:bottom w:val="single" w:sz="4" w:space="0" w:color="auto"/>
              <w:right w:val="single" w:sz="4" w:space="0" w:color="auto"/>
            </w:tcBorders>
            <w:vAlign w:val="center"/>
          </w:tcPr>
          <w:p w:rsidR="00050629" w:rsidRPr="00D07F0D" w:rsidRDefault="00050629" w:rsidP="000D4393">
            <w:pPr>
              <w:rPr>
                <w:rFonts w:ascii="Times New Roman" w:hAnsi="Times New Roman"/>
                <w:color w:val="000000" w:themeColor="text1"/>
                <w:sz w:val="24"/>
                <w:szCs w:val="24"/>
              </w:rPr>
            </w:pPr>
            <w:r w:rsidRPr="00D07F0D">
              <w:rPr>
                <w:rFonts w:ascii="Times New Roman" w:hAnsi="Times New Roman"/>
                <w:color w:val="000000" w:themeColor="text1"/>
                <w:sz w:val="24"/>
                <w:szCs w:val="24"/>
              </w:rPr>
              <w:t>История шахмат, их эволюция. Многовековой опыт и культурное наследие игры.</w:t>
            </w:r>
          </w:p>
        </w:tc>
      </w:tr>
      <w:tr w:rsidR="00050629" w:rsidRPr="003C0F63"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Шахматная доска и шахматное войско</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Шахматная доска. Знакомство с шахматной доской. Понятие поля, горизонтали, вертикали, диагонали. Названия вертикалей и гор</w:t>
            </w:r>
            <w:r w:rsidRPr="00D07F0D">
              <w:rPr>
                <w:rFonts w:ascii="Times New Roman" w:hAnsi="Times New Roman"/>
                <w:color w:val="000000" w:themeColor="text1"/>
                <w:sz w:val="24"/>
                <w:szCs w:val="24"/>
              </w:rPr>
              <w:t>и</w:t>
            </w:r>
            <w:r w:rsidRPr="00D07F0D">
              <w:rPr>
                <w:rFonts w:ascii="Times New Roman" w:hAnsi="Times New Roman"/>
                <w:color w:val="000000" w:themeColor="text1"/>
                <w:sz w:val="24"/>
                <w:szCs w:val="24"/>
              </w:rPr>
              <w:t>зонталей, полей. Центр шахматной доски, центральные поля. Края доски.</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Начальная расс</w:t>
            </w:r>
            <w:r>
              <w:rPr>
                <w:rFonts w:ascii="Times New Roman" w:hAnsi="Times New Roman"/>
                <w:color w:val="000000" w:themeColor="text1"/>
                <w:sz w:val="24"/>
                <w:szCs w:val="24"/>
              </w:rPr>
              <w:t>тановка фигур на доске. Знаком</w:t>
            </w:r>
            <w:r w:rsidRPr="00D07F0D">
              <w:rPr>
                <w:rFonts w:ascii="Times New Roman" w:hAnsi="Times New Roman"/>
                <w:color w:val="000000" w:themeColor="text1"/>
                <w:sz w:val="24"/>
                <w:szCs w:val="24"/>
              </w:rPr>
              <w:t>ство с шахматной</w:t>
            </w:r>
            <w:r>
              <w:rPr>
                <w:rFonts w:ascii="Times New Roman" w:hAnsi="Times New Roman"/>
                <w:color w:val="000000" w:themeColor="text1"/>
                <w:sz w:val="24"/>
                <w:szCs w:val="24"/>
              </w:rPr>
              <w:t xml:space="preserve"> армией. Названия шахматных фи</w:t>
            </w:r>
            <w:r w:rsidRPr="00D07F0D">
              <w:rPr>
                <w:rFonts w:ascii="Times New Roman" w:hAnsi="Times New Roman"/>
                <w:color w:val="000000" w:themeColor="text1"/>
                <w:sz w:val="24"/>
                <w:szCs w:val="24"/>
              </w:rPr>
              <w:t>гур, начальная расстанов</w:t>
            </w:r>
            <w:r>
              <w:rPr>
                <w:rFonts w:ascii="Times New Roman" w:hAnsi="Times New Roman"/>
                <w:color w:val="000000" w:themeColor="text1"/>
                <w:sz w:val="24"/>
                <w:szCs w:val="24"/>
              </w:rPr>
              <w:t>ка на до</w:t>
            </w:r>
            <w:r>
              <w:rPr>
                <w:rFonts w:ascii="Times New Roman" w:hAnsi="Times New Roman"/>
                <w:color w:val="000000" w:themeColor="text1"/>
                <w:sz w:val="24"/>
                <w:szCs w:val="24"/>
              </w:rPr>
              <w:t>с</w:t>
            </w:r>
            <w:r>
              <w:rPr>
                <w:rFonts w:ascii="Times New Roman" w:hAnsi="Times New Roman"/>
                <w:color w:val="000000" w:themeColor="text1"/>
                <w:sz w:val="24"/>
                <w:szCs w:val="24"/>
              </w:rPr>
              <w:t>ке. Типичные ошиб</w:t>
            </w:r>
            <w:r w:rsidRPr="00D07F0D">
              <w:rPr>
                <w:rFonts w:ascii="Times New Roman" w:hAnsi="Times New Roman"/>
                <w:color w:val="000000" w:themeColor="text1"/>
                <w:sz w:val="24"/>
                <w:szCs w:val="24"/>
              </w:rPr>
              <w:t>ки, возникающие при начальной расстановке фигур.</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Ходы фигур и п</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шек</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 xml:space="preserve">Ходы и взятия шахматных фигур и пешек. Король: ходы и взятия королем. Задачи-лабиринты на знания правил ходов короля. </w:t>
            </w:r>
            <w:r>
              <w:rPr>
                <w:rFonts w:ascii="Times New Roman" w:hAnsi="Times New Roman"/>
                <w:color w:val="000000" w:themeColor="text1"/>
                <w:sz w:val="24"/>
                <w:szCs w:val="24"/>
              </w:rPr>
              <w:t>Задачи на взятие всех фигур со</w:t>
            </w:r>
            <w:r w:rsidRPr="00D07F0D">
              <w:rPr>
                <w:rFonts w:ascii="Times New Roman" w:hAnsi="Times New Roman"/>
                <w:color w:val="000000" w:themeColor="text1"/>
                <w:sz w:val="24"/>
                <w:szCs w:val="24"/>
              </w:rPr>
              <w:t xml:space="preserve">перника </w:t>
            </w:r>
            <w:proofErr w:type="gramStart"/>
            <w:r w:rsidRPr="00D07F0D">
              <w:rPr>
                <w:rFonts w:ascii="Times New Roman" w:hAnsi="Times New Roman"/>
                <w:color w:val="000000" w:themeColor="text1"/>
                <w:sz w:val="24"/>
                <w:szCs w:val="24"/>
              </w:rPr>
              <w:t>своими</w:t>
            </w:r>
            <w:proofErr w:type="gramEnd"/>
            <w:r w:rsidRPr="00D07F0D">
              <w:rPr>
                <w:rFonts w:ascii="Times New Roman" w:hAnsi="Times New Roman"/>
                <w:color w:val="000000" w:themeColor="text1"/>
                <w:sz w:val="24"/>
                <w:szCs w:val="24"/>
              </w:rPr>
              <w:t xml:space="preserve"> за минимальное количество ходов.</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Ладья: ходы и взятия. Задачи на взятие всех фигур соперника своей ладьей за минимальное количество ходов. Задачи-лабиринты с ц</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 xml:space="preserve">лью добраться ладьей до определенной </w:t>
            </w:r>
            <w:r>
              <w:rPr>
                <w:rFonts w:ascii="Times New Roman" w:hAnsi="Times New Roman"/>
                <w:color w:val="000000" w:themeColor="text1"/>
                <w:sz w:val="24"/>
                <w:szCs w:val="24"/>
              </w:rPr>
              <w:t>клетки с особыми услови</w:t>
            </w:r>
            <w:r>
              <w:rPr>
                <w:rFonts w:ascii="Times New Roman" w:hAnsi="Times New Roman"/>
                <w:color w:val="000000" w:themeColor="text1"/>
                <w:sz w:val="24"/>
                <w:szCs w:val="24"/>
              </w:rPr>
              <w:t>я</w:t>
            </w:r>
            <w:r>
              <w:rPr>
                <w:rFonts w:ascii="Times New Roman" w:hAnsi="Times New Roman"/>
                <w:color w:val="000000" w:themeColor="text1"/>
                <w:sz w:val="24"/>
                <w:szCs w:val="24"/>
              </w:rPr>
              <w:t>ми (на</w:t>
            </w:r>
            <w:r w:rsidRPr="00D07F0D">
              <w:rPr>
                <w:rFonts w:ascii="Times New Roman" w:hAnsi="Times New Roman"/>
                <w:color w:val="000000" w:themeColor="text1"/>
                <w:sz w:val="24"/>
                <w:szCs w:val="24"/>
              </w:rPr>
              <w:t>пример, запрет на ходы на определенные поля).</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lastRenderedPageBreak/>
              <w:t>Слон: ходы и взяти</w:t>
            </w:r>
            <w:r>
              <w:rPr>
                <w:rFonts w:ascii="Times New Roman" w:hAnsi="Times New Roman"/>
                <w:color w:val="000000" w:themeColor="text1"/>
                <w:sz w:val="24"/>
                <w:szCs w:val="24"/>
              </w:rPr>
              <w:t>я слоном. Задачи на поиск крат</w:t>
            </w:r>
            <w:r w:rsidRPr="00D07F0D">
              <w:rPr>
                <w:rFonts w:ascii="Times New Roman" w:hAnsi="Times New Roman"/>
                <w:color w:val="000000" w:themeColor="text1"/>
                <w:sz w:val="24"/>
                <w:szCs w:val="24"/>
              </w:rPr>
              <w:t>чайшего пути при передвижении слона с одного поля на другое.</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Ферзь: ходы и взя</w:t>
            </w:r>
            <w:r>
              <w:rPr>
                <w:rFonts w:ascii="Times New Roman" w:hAnsi="Times New Roman"/>
                <w:color w:val="000000" w:themeColor="text1"/>
                <w:sz w:val="24"/>
                <w:szCs w:val="24"/>
              </w:rPr>
              <w:t>тия. Задачи на взятия фигур со</w:t>
            </w:r>
            <w:r w:rsidRPr="00D07F0D">
              <w:rPr>
                <w:rFonts w:ascii="Times New Roman" w:hAnsi="Times New Roman"/>
                <w:color w:val="000000" w:themeColor="text1"/>
                <w:sz w:val="24"/>
                <w:szCs w:val="24"/>
              </w:rPr>
              <w:t>перника ферзем.</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Конь: ходы и взятия. Задачи-лабиринты на поиск оптимального марш</w:t>
            </w:r>
            <w:r>
              <w:rPr>
                <w:rFonts w:ascii="Times New Roman" w:hAnsi="Times New Roman"/>
                <w:color w:val="000000" w:themeColor="text1"/>
                <w:sz w:val="24"/>
                <w:szCs w:val="24"/>
              </w:rPr>
              <w:t>рута при перемещении коня с од</w:t>
            </w:r>
            <w:r w:rsidRPr="00D07F0D">
              <w:rPr>
                <w:rFonts w:ascii="Times New Roman" w:hAnsi="Times New Roman"/>
                <w:color w:val="000000" w:themeColor="text1"/>
                <w:sz w:val="24"/>
                <w:szCs w:val="24"/>
              </w:rPr>
              <w:t>ного поля на другое.</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Пешка: ход и взятие пешкой. Отличие пешки от остальных фигур.</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Тематические задачи на закрепление темы.</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lastRenderedPageBreak/>
              <w:t>Цель шахматной игры</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Шах. Понятие шаха. Три способа защиты от шаха. Задачи на поиск эффекти</w:t>
            </w:r>
            <w:r>
              <w:rPr>
                <w:rFonts w:ascii="Times New Roman" w:hAnsi="Times New Roman"/>
                <w:color w:val="000000" w:themeColor="text1"/>
                <w:sz w:val="24"/>
                <w:szCs w:val="24"/>
              </w:rPr>
              <w:t>вного шаха либо способа за</w:t>
            </w:r>
            <w:r w:rsidRPr="00D07F0D">
              <w:rPr>
                <w:rFonts w:ascii="Times New Roman" w:hAnsi="Times New Roman"/>
                <w:color w:val="000000" w:themeColor="text1"/>
                <w:sz w:val="24"/>
                <w:szCs w:val="24"/>
              </w:rPr>
              <w:t>щиты от него. Вскры</w:t>
            </w:r>
            <w:r>
              <w:rPr>
                <w:rFonts w:ascii="Times New Roman" w:hAnsi="Times New Roman"/>
                <w:color w:val="000000" w:themeColor="text1"/>
                <w:sz w:val="24"/>
                <w:szCs w:val="24"/>
              </w:rPr>
              <w:t>тый шах, его отличие от просто</w:t>
            </w:r>
            <w:r w:rsidRPr="00D07F0D">
              <w:rPr>
                <w:rFonts w:ascii="Times New Roman" w:hAnsi="Times New Roman"/>
                <w:color w:val="000000" w:themeColor="text1"/>
                <w:sz w:val="24"/>
                <w:szCs w:val="24"/>
              </w:rPr>
              <w:t>го шаха, его опасность для защищающейся стороны. Двойной шах как разновидность вскрытого шаха.</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опреде</w:t>
            </w:r>
            <w:r>
              <w:rPr>
                <w:rFonts w:ascii="Times New Roman" w:hAnsi="Times New Roman"/>
                <w:color w:val="000000" w:themeColor="text1"/>
                <w:sz w:val="24"/>
                <w:szCs w:val="24"/>
              </w:rPr>
              <w:t>ление, примеры, простейшие кон</w:t>
            </w:r>
            <w:r w:rsidRPr="00D07F0D">
              <w:rPr>
                <w:rFonts w:ascii="Times New Roman" w:hAnsi="Times New Roman"/>
                <w:color w:val="000000" w:themeColor="text1"/>
                <w:sz w:val="24"/>
                <w:szCs w:val="24"/>
              </w:rPr>
              <w:t>струкции. Отличие шаха от мата. Решение</w:t>
            </w:r>
            <w:r>
              <w:rPr>
                <w:rFonts w:ascii="Times New Roman" w:hAnsi="Times New Roman"/>
                <w:color w:val="000000" w:themeColor="text1"/>
                <w:sz w:val="24"/>
                <w:szCs w:val="24"/>
              </w:rPr>
              <w:t xml:space="preserve"> тематиче</w:t>
            </w:r>
            <w:r w:rsidRPr="00D07F0D">
              <w:rPr>
                <w:rFonts w:ascii="Times New Roman" w:hAnsi="Times New Roman"/>
                <w:color w:val="000000" w:themeColor="text1"/>
                <w:sz w:val="24"/>
                <w:szCs w:val="24"/>
              </w:rPr>
              <w:t>ских задач.</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Необычные ходы шахматных фигур и пешек</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Сложные пр</w:t>
            </w:r>
            <w:r>
              <w:rPr>
                <w:rFonts w:ascii="Times New Roman" w:hAnsi="Times New Roman"/>
                <w:color w:val="000000" w:themeColor="text1"/>
                <w:sz w:val="24"/>
                <w:szCs w:val="24"/>
              </w:rPr>
              <w:t>авила перемещений шахматных фи</w:t>
            </w:r>
            <w:r w:rsidRPr="00D07F0D">
              <w:rPr>
                <w:rFonts w:ascii="Times New Roman" w:hAnsi="Times New Roman"/>
                <w:color w:val="000000" w:themeColor="text1"/>
                <w:sz w:val="24"/>
                <w:szCs w:val="24"/>
              </w:rPr>
              <w:t>гур и пешек. Пр</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вращение пешки в ферзя и другие фигуры. Рокировка, правило в</w:t>
            </w:r>
            <w:r w:rsidRPr="00D07F0D">
              <w:rPr>
                <w:rFonts w:ascii="Times New Roman" w:hAnsi="Times New Roman"/>
                <w:color w:val="000000" w:themeColor="text1"/>
                <w:sz w:val="24"/>
                <w:szCs w:val="24"/>
              </w:rPr>
              <w:t>ы</w:t>
            </w:r>
            <w:r w:rsidRPr="00D07F0D">
              <w:rPr>
                <w:rFonts w:ascii="Times New Roman" w:hAnsi="Times New Roman"/>
                <w:color w:val="000000" w:themeColor="text1"/>
                <w:sz w:val="24"/>
                <w:szCs w:val="24"/>
              </w:rPr>
              <w:t>полнения, случаи, когда рокировка невозможна. Взятие на проходе.</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Ничья</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Все варианты, при которых в шахматной партии фиксируется н</w:t>
            </w:r>
            <w:r w:rsidRPr="00D07F0D">
              <w:rPr>
                <w:rFonts w:ascii="Times New Roman" w:hAnsi="Times New Roman"/>
                <w:color w:val="000000" w:themeColor="text1"/>
                <w:sz w:val="24"/>
                <w:szCs w:val="24"/>
              </w:rPr>
              <w:t>и</w:t>
            </w:r>
            <w:r w:rsidRPr="00D07F0D">
              <w:rPr>
                <w:rFonts w:ascii="Times New Roman" w:hAnsi="Times New Roman"/>
                <w:color w:val="000000" w:themeColor="text1"/>
                <w:sz w:val="24"/>
                <w:szCs w:val="24"/>
              </w:rPr>
              <w:t xml:space="preserve">чья. Пат как одна из разновидностей ничьей. Недостаток </w:t>
            </w:r>
            <w:r>
              <w:rPr>
                <w:rFonts w:ascii="Times New Roman" w:hAnsi="Times New Roman"/>
                <w:color w:val="000000" w:themeColor="text1"/>
                <w:sz w:val="24"/>
                <w:szCs w:val="24"/>
              </w:rPr>
              <w:t xml:space="preserve">материала для </w:t>
            </w:r>
            <w:proofErr w:type="spellStart"/>
            <w:r>
              <w:rPr>
                <w:rFonts w:ascii="Times New Roman" w:hAnsi="Times New Roman"/>
                <w:color w:val="000000" w:themeColor="text1"/>
                <w:sz w:val="24"/>
                <w:szCs w:val="24"/>
              </w:rPr>
              <w:t>матования</w:t>
            </w:r>
            <w:proofErr w:type="spellEnd"/>
            <w:r>
              <w:rPr>
                <w:rFonts w:ascii="Times New Roman" w:hAnsi="Times New Roman"/>
                <w:color w:val="000000" w:themeColor="text1"/>
                <w:sz w:val="24"/>
                <w:szCs w:val="24"/>
              </w:rPr>
              <w:t xml:space="preserve"> (напри</w:t>
            </w:r>
            <w:r w:rsidRPr="00D07F0D">
              <w:rPr>
                <w:rFonts w:ascii="Times New Roman" w:hAnsi="Times New Roman"/>
                <w:color w:val="000000" w:themeColor="text1"/>
                <w:sz w:val="24"/>
                <w:szCs w:val="24"/>
              </w:rPr>
              <w:t xml:space="preserve">мер, король и конь </w:t>
            </w:r>
            <w:r>
              <w:rPr>
                <w:rFonts w:ascii="Times New Roman" w:hAnsi="Times New Roman"/>
                <w:color w:val="000000" w:themeColor="text1"/>
                <w:sz w:val="24"/>
                <w:szCs w:val="24"/>
              </w:rPr>
              <w:t>против одинокого короля против</w:t>
            </w:r>
            <w:r w:rsidRPr="00D07F0D">
              <w:rPr>
                <w:rFonts w:ascii="Times New Roman" w:hAnsi="Times New Roman"/>
                <w:color w:val="000000" w:themeColor="text1"/>
                <w:sz w:val="24"/>
                <w:szCs w:val="24"/>
              </w:rPr>
              <w:t xml:space="preserve">ника). Троекратное повторение позиции. Вечный шах как частный случай </w:t>
            </w:r>
            <w:r>
              <w:rPr>
                <w:rFonts w:ascii="Times New Roman" w:hAnsi="Times New Roman"/>
                <w:color w:val="000000" w:themeColor="text1"/>
                <w:sz w:val="24"/>
                <w:szCs w:val="24"/>
              </w:rPr>
              <w:t>троекратного повторения. Прави</w:t>
            </w:r>
            <w:r w:rsidRPr="00D07F0D">
              <w:rPr>
                <w:rFonts w:ascii="Times New Roman" w:hAnsi="Times New Roman"/>
                <w:color w:val="000000" w:themeColor="text1"/>
                <w:sz w:val="24"/>
                <w:szCs w:val="24"/>
              </w:rPr>
              <w:t>ло пятидесяти х</w:t>
            </w:r>
            <w:r w:rsidRPr="00D07F0D">
              <w:rPr>
                <w:rFonts w:ascii="Times New Roman" w:hAnsi="Times New Roman"/>
                <w:color w:val="000000" w:themeColor="text1"/>
                <w:sz w:val="24"/>
                <w:szCs w:val="24"/>
              </w:rPr>
              <w:t>о</w:t>
            </w:r>
            <w:r w:rsidRPr="00D07F0D">
              <w:rPr>
                <w:rFonts w:ascii="Times New Roman" w:hAnsi="Times New Roman"/>
                <w:color w:val="000000" w:themeColor="text1"/>
                <w:sz w:val="24"/>
                <w:szCs w:val="24"/>
              </w:rPr>
              <w:t>дов и предложение ничьей.</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Запись ходов па</w:t>
            </w:r>
            <w:r w:rsidRPr="00D07F0D">
              <w:rPr>
                <w:rFonts w:ascii="Times New Roman" w:hAnsi="Times New Roman"/>
                <w:color w:val="000000" w:themeColor="text1"/>
                <w:sz w:val="24"/>
                <w:szCs w:val="24"/>
              </w:rPr>
              <w:t>р</w:t>
            </w:r>
            <w:r w:rsidRPr="00D07F0D">
              <w:rPr>
                <w:rFonts w:ascii="Times New Roman" w:hAnsi="Times New Roman"/>
                <w:color w:val="000000" w:themeColor="text1"/>
                <w:sz w:val="24"/>
                <w:szCs w:val="24"/>
              </w:rPr>
              <w:t>тии и относител</w:t>
            </w:r>
            <w:r w:rsidRPr="00D07F0D">
              <w:rPr>
                <w:rFonts w:ascii="Times New Roman" w:hAnsi="Times New Roman"/>
                <w:color w:val="000000" w:themeColor="text1"/>
                <w:sz w:val="24"/>
                <w:szCs w:val="24"/>
              </w:rPr>
              <w:t>ь</w:t>
            </w:r>
            <w:r w:rsidRPr="00D07F0D">
              <w:rPr>
                <w:rFonts w:ascii="Times New Roman" w:hAnsi="Times New Roman"/>
                <w:color w:val="000000" w:themeColor="text1"/>
                <w:sz w:val="24"/>
                <w:szCs w:val="24"/>
              </w:rPr>
              <w:t>ная ценность ша</w:t>
            </w:r>
            <w:r w:rsidRPr="00D07F0D">
              <w:rPr>
                <w:rFonts w:ascii="Times New Roman" w:hAnsi="Times New Roman"/>
                <w:color w:val="000000" w:themeColor="text1"/>
                <w:sz w:val="24"/>
                <w:szCs w:val="24"/>
              </w:rPr>
              <w:t>х</w:t>
            </w:r>
            <w:r w:rsidRPr="00D07F0D">
              <w:rPr>
                <w:rFonts w:ascii="Times New Roman" w:hAnsi="Times New Roman"/>
                <w:color w:val="000000" w:themeColor="text1"/>
                <w:sz w:val="24"/>
                <w:szCs w:val="24"/>
              </w:rPr>
              <w:t>матных фигур</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Шахматная но</w:t>
            </w:r>
            <w:r>
              <w:rPr>
                <w:rFonts w:ascii="Times New Roman" w:hAnsi="Times New Roman"/>
                <w:color w:val="000000" w:themeColor="text1"/>
                <w:sz w:val="24"/>
                <w:szCs w:val="24"/>
              </w:rPr>
              <w:t>тация, правила записи. Примене</w:t>
            </w:r>
            <w:r w:rsidRPr="00D07F0D">
              <w:rPr>
                <w:rFonts w:ascii="Times New Roman" w:hAnsi="Times New Roman"/>
                <w:color w:val="000000" w:themeColor="text1"/>
                <w:sz w:val="24"/>
                <w:szCs w:val="24"/>
              </w:rPr>
              <w:t>ние шахматной нот</w:t>
            </w:r>
            <w:r w:rsidRPr="00D07F0D">
              <w:rPr>
                <w:rFonts w:ascii="Times New Roman" w:hAnsi="Times New Roman"/>
                <w:color w:val="000000" w:themeColor="text1"/>
                <w:sz w:val="24"/>
                <w:szCs w:val="24"/>
              </w:rPr>
              <w:t>а</w:t>
            </w:r>
            <w:r w:rsidRPr="00D07F0D">
              <w:rPr>
                <w:rFonts w:ascii="Times New Roman" w:hAnsi="Times New Roman"/>
                <w:color w:val="000000" w:themeColor="text1"/>
                <w:sz w:val="24"/>
                <w:szCs w:val="24"/>
              </w:rPr>
              <w:t xml:space="preserve">ции на примере приведенной шахматной партии. Виды </w:t>
            </w:r>
            <w:r>
              <w:rPr>
                <w:rFonts w:ascii="Times New Roman" w:hAnsi="Times New Roman"/>
                <w:color w:val="000000" w:themeColor="text1"/>
                <w:sz w:val="24"/>
                <w:szCs w:val="24"/>
              </w:rPr>
              <w:t>нотации: короткая и длин</w:t>
            </w:r>
            <w:r w:rsidRPr="00D07F0D">
              <w:rPr>
                <w:rFonts w:ascii="Times New Roman" w:hAnsi="Times New Roman"/>
                <w:color w:val="000000" w:themeColor="text1"/>
                <w:sz w:val="24"/>
                <w:szCs w:val="24"/>
              </w:rPr>
              <w:t>ная. Знаки, используемые для комментирования шахматной партии и оценки шахматной позиции.</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Ценность шахм</w:t>
            </w:r>
            <w:r>
              <w:rPr>
                <w:rFonts w:ascii="Times New Roman" w:hAnsi="Times New Roman"/>
                <w:color w:val="000000" w:themeColor="text1"/>
                <w:sz w:val="24"/>
                <w:szCs w:val="24"/>
              </w:rPr>
              <w:t>атных фигур. Относительная цен</w:t>
            </w:r>
            <w:r w:rsidRPr="00D07F0D">
              <w:rPr>
                <w:rFonts w:ascii="Times New Roman" w:hAnsi="Times New Roman"/>
                <w:color w:val="000000" w:themeColor="text1"/>
                <w:sz w:val="24"/>
                <w:szCs w:val="24"/>
              </w:rPr>
              <w:t>ность шахматных фигур, легкие и тяжелые фигуры. Понятие размена.</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Элементарные шахматные приемы</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Вилка: определение, примеры применения вилки. Связка: опред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л</w:t>
            </w:r>
            <w:r>
              <w:rPr>
                <w:rFonts w:ascii="Times New Roman" w:hAnsi="Times New Roman"/>
                <w:color w:val="000000" w:themeColor="text1"/>
                <w:sz w:val="24"/>
                <w:szCs w:val="24"/>
              </w:rPr>
              <w:t>ение, тематические примеры при</w:t>
            </w:r>
            <w:r w:rsidRPr="00D07F0D">
              <w:rPr>
                <w:rFonts w:ascii="Times New Roman" w:hAnsi="Times New Roman"/>
                <w:color w:val="000000" w:themeColor="text1"/>
                <w:sz w:val="24"/>
                <w:szCs w:val="24"/>
              </w:rPr>
              <w:t>менения связки.</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Стадии партии</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Дебют (начало игры). Определение, виды дебютов, примеры откр</w:t>
            </w:r>
            <w:r w:rsidRPr="00D07F0D">
              <w:rPr>
                <w:rFonts w:ascii="Times New Roman" w:hAnsi="Times New Roman"/>
                <w:color w:val="000000" w:themeColor="text1"/>
                <w:sz w:val="24"/>
                <w:szCs w:val="24"/>
              </w:rPr>
              <w:t>ы</w:t>
            </w:r>
            <w:r w:rsidRPr="00D07F0D">
              <w:rPr>
                <w:rFonts w:ascii="Times New Roman" w:hAnsi="Times New Roman"/>
                <w:color w:val="000000" w:themeColor="text1"/>
                <w:sz w:val="24"/>
                <w:szCs w:val="24"/>
              </w:rPr>
              <w:t>ты</w:t>
            </w:r>
            <w:r>
              <w:rPr>
                <w:rFonts w:ascii="Times New Roman" w:hAnsi="Times New Roman"/>
                <w:color w:val="000000" w:themeColor="text1"/>
                <w:sz w:val="24"/>
                <w:szCs w:val="24"/>
              </w:rPr>
              <w:t>х, полуоткрытых, закрытых дебю</w:t>
            </w:r>
            <w:r w:rsidRPr="00D07F0D">
              <w:rPr>
                <w:rFonts w:ascii="Times New Roman" w:hAnsi="Times New Roman"/>
                <w:color w:val="000000" w:themeColor="text1"/>
                <w:sz w:val="24"/>
                <w:szCs w:val="24"/>
              </w:rPr>
              <w:t>тов. Основные принципы игры</w:t>
            </w:r>
            <w:r>
              <w:rPr>
                <w:rFonts w:ascii="Times New Roman" w:hAnsi="Times New Roman"/>
                <w:color w:val="000000" w:themeColor="text1"/>
                <w:sz w:val="24"/>
                <w:szCs w:val="24"/>
              </w:rPr>
              <w:t xml:space="preserve"> в начале партии, ти</w:t>
            </w:r>
            <w:r w:rsidRPr="00D07F0D">
              <w:rPr>
                <w:rFonts w:ascii="Times New Roman" w:hAnsi="Times New Roman"/>
                <w:color w:val="000000" w:themeColor="text1"/>
                <w:sz w:val="24"/>
                <w:szCs w:val="24"/>
              </w:rPr>
              <w:t>пичные ошибки на</w:t>
            </w:r>
            <w:r>
              <w:rPr>
                <w:rFonts w:ascii="Times New Roman" w:hAnsi="Times New Roman"/>
                <w:color w:val="000000" w:themeColor="text1"/>
                <w:sz w:val="24"/>
                <w:szCs w:val="24"/>
              </w:rPr>
              <w:t>чинающих. Значение захвата цен</w:t>
            </w:r>
            <w:r w:rsidRPr="00D07F0D">
              <w:rPr>
                <w:rFonts w:ascii="Times New Roman" w:hAnsi="Times New Roman"/>
                <w:color w:val="000000" w:themeColor="text1"/>
                <w:sz w:val="24"/>
                <w:szCs w:val="24"/>
              </w:rPr>
              <w:t>тра доски в дебюте. Популярные ловушки в дебюте:</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«детский» и «</w:t>
            </w:r>
            <w:proofErr w:type="gramStart"/>
            <w:r w:rsidRPr="00D07F0D">
              <w:rPr>
                <w:rFonts w:ascii="Times New Roman" w:hAnsi="Times New Roman"/>
                <w:color w:val="000000" w:themeColor="text1"/>
                <w:sz w:val="24"/>
                <w:szCs w:val="24"/>
              </w:rPr>
              <w:t>дурацкий</w:t>
            </w:r>
            <w:proofErr w:type="gramEnd"/>
            <w:r w:rsidRPr="00D07F0D">
              <w:rPr>
                <w:rFonts w:ascii="Times New Roman" w:hAnsi="Times New Roman"/>
                <w:color w:val="000000" w:themeColor="text1"/>
                <w:sz w:val="24"/>
                <w:szCs w:val="24"/>
              </w:rPr>
              <w:t>» маты. Примеры ловушек в открытых 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бютах. Миттельшпиль (с</w:t>
            </w:r>
            <w:r>
              <w:rPr>
                <w:rFonts w:ascii="Times New Roman" w:hAnsi="Times New Roman"/>
                <w:color w:val="000000" w:themeColor="text1"/>
                <w:sz w:val="24"/>
                <w:szCs w:val="24"/>
              </w:rPr>
              <w:t>ередина игры). Определение, от</w:t>
            </w:r>
            <w:r w:rsidRPr="00D07F0D">
              <w:rPr>
                <w:rFonts w:ascii="Times New Roman" w:hAnsi="Times New Roman"/>
                <w:color w:val="000000" w:themeColor="text1"/>
                <w:sz w:val="24"/>
                <w:szCs w:val="24"/>
              </w:rPr>
              <w:t>личие от дебюта. План в м</w:t>
            </w:r>
            <w:r>
              <w:rPr>
                <w:rFonts w:ascii="Times New Roman" w:hAnsi="Times New Roman"/>
                <w:color w:val="000000" w:themeColor="text1"/>
                <w:sz w:val="24"/>
                <w:szCs w:val="24"/>
              </w:rPr>
              <w:t>иттельшпиле, виды пла</w:t>
            </w:r>
            <w:r w:rsidRPr="00D07F0D">
              <w:rPr>
                <w:rFonts w:ascii="Times New Roman" w:hAnsi="Times New Roman"/>
                <w:color w:val="000000" w:themeColor="text1"/>
                <w:sz w:val="24"/>
                <w:szCs w:val="24"/>
              </w:rPr>
              <w:t>нов. Разбор возмо</w:t>
            </w:r>
            <w:r>
              <w:rPr>
                <w:rFonts w:ascii="Times New Roman" w:hAnsi="Times New Roman"/>
                <w:color w:val="000000" w:themeColor="text1"/>
                <w:sz w:val="24"/>
                <w:szCs w:val="24"/>
              </w:rPr>
              <w:t>жных планов на примерах темати</w:t>
            </w:r>
            <w:r w:rsidRPr="00D07F0D">
              <w:rPr>
                <w:rFonts w:ascii="Times New Roman" w:hAnsi="Times New Roman"/>
                <w:color w:val="000000" w:themeColor="text1"/>
                <w:sz w:val="24"/>
                <w:szCs w:val="24"/>
              </w:rPr>
              <w:t>ческих партий.</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Эндшпиль (окончание игры). Определение, виды эндшпилей.</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одинокому к</w:t>
            </w:r>
            <w:r w:rsidRPr="00D07F0D">
              <w:rPr>
                <w:rFonts w:ascii="Times New Roman" w:hAnsi="Times New Roman"/>
                <w:color w:val="000000" w:themeColor="text1"/>
                <w:sz w:val="24"/>
                <w:szCs w:val="24"/>
              </w:rPr>
              <w:t>о</w:t>
            </w:r>
            <w:r w:rsidRPr="00D07F0D">
              <w:rPr>
                <w:rFonts w:ascii="Times New Roman" w:hAnsi="Times New Roman"/>
                <w:color w:val="000000" w:themeColor="text1"/>
                <w:sz w:val="24"/>
                <w:szCs w:val="24"/>
              </w:rPr>
              <w:t>ролю и разнообр</w:t>
            </w:r>
            <w:r w:rsidRPr="00D07F0D">
              <w:rPr>
                <w:rFonts w:ascii="Times New Roman" w:hAnsi="Times New Roman"/>
                <w:color w:val="000000" w:themeColor="text1"/>
                <w:sz w:val="24"/>
                <w:szCs w:val="24"/>
              </w:rPr>
              <w:t>а</w:t>
            </w:r>
            <w:r w:rsidRPr="00D07F0D">
              <w:rPr>
                <w:rFonts w:ascii="Times New Roman" w:hAnsi="Times New Roman"/>
                <w:color w:val="000000" w:themeColor="text1"/>
                <w:sz w:val="24"/>
                <w:szCs w:val="24"/>
              </w:rPr>
              <w:t>зие матовых ко</w:t>
            </w:r>
            <w:r w:rsidRPr="00D07F0D">
              <w:rPr>
                <w:rFonts w:ascii="Times New Roman" w:hAnsi="Times New Roman"/>
                <w:color w:val="000000" w:themeColor="text1"/>
                <w:sz w:val="24"/>
                <w:szCs w:val="24"/>
              </w:rPr>
              <w:t>н</w:t>
            </w:r>
            <w:r w:rsidRPr="00D07F0D">
              <w:rPr>
                <w:rFonts w:ascii="Times New Roman" w:hAnsi="Times New Roman"/>
                <w:color w:val="000000" w:themeColor="text1"/>
                <w:sz w:val="24"/>
                <w:szCs w:val="24"/>
              </w:rPr>
              <w:t>струкций</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Базовые приемы</w:t>
            </w:r>
            <w:r>
              <w:rPr>
                <w:rFonts w:ascii="Times New Roman" w:hAnsi="Times New Roman"/>
                <w:color w:val="000000" w:themeColor="text1"/>
                <w:sz w:val="24"/>
                <w:szCs w:val="24"/>
              </w:rPr>
              <w:t xml:space="preserve"> и алгоритмы </w:t>
            </w:r>
            <w:proofErr w:type="spellStart"/>
            <w:r>
              <w:rPr>
                <w:rFonts w:ascii="Times New Roman" w:hAnsi="Times New Roman"/>
                <w:color w:val="000000" w:themeColor="text1"/>
                <w:sz w:val="24"/>
                <w:szCs w:val="24"/>
              </w:rPr>
              <w:t>матования</w:t>
            </w:r>
            <w:proofErr w:type="spellEnd"/>
            <w:r>
              <w:rPr>
                <w:rFonts w:ascii="Times New Roman" w:hAnsi="Times New Roman"/>
                <w:color w:val="000000" w:themeColor="text1"/>
                <w:sz w:val="24"/>
                <w:szCs w:val="24"/>
              </w:rPr>
              <w:t xml:space="preserve"> одиноко</w:t>
            </w:r>
            <w:r w:rsidRPr="00D07F0D">
              <w:rPr>
                <w:rFonts w:ascii="Times New Roman" w:hAnsi="Times New Roman"/>
                <w:color w:val="000000" w:themeColor="text1"/>
                <w:sz w:val="24"/>
                <w:szCs w:val="24"/>
              </w:rPr>
              <w:t>го короля. Тип</w:t>
            </w:r>
            <w:r w:rsidRPr="00D07F0D">
              <w:rPr>
                <w:rFonts w:ascii="Times New Roman" w:hAnsi="Times New Roman"/>
                <w:color w:val="000000" w:themeColor="text1"/>
                <w:sz w:val="24"/>
                <w:szCs w:val="24"/>
              </w:rPr>
              <w:t>о</w:t>
            </w:r>
            <w:r w:rsidRPr="00D07F0D">
              <w:rPr>
                <w:rFonts w:ascii="Times New Roman" w:hAnsi="Times New Roman"/>
                <w:color w:val="000000" w:themeColor="text1"/>
                <w:sz w:val="24"/>
                <w:szCs w:val="24"/>
              </w:rPr>
              <w:t>вые матовые конструкции.</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Линейный мат: о</w:t>
            </w:r>
            <w:r>
              <w:rPr>
                <w:rFonts w:ascii="Times New Roman" w:hAnsi="Times New Roman"/>
                <w:color w:val="000000" w:themeColor="text1"/>
                <w:sz w:val="24"/>
                <w:szCs w:val="24"/>
              </w:rPr>
              <w:t>пределение и теоретический раз</w:t>
            </w:r>
            <w:r w:rsidRPr="00D07F0D">
              <w:rPr>
                <w:rFonts w:ascii="Times New Roman" w:hAnsi="Times New Roman"/>
                <w:color w:val="000000" w:themeColor="text1"/>
                <w:sz w:val="24"/>
                <w:szCs w:val="24"/>
              </w:rPr>
              <w:t>бор.</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ферзем: определение и теоретический разбор. Мат ладьей: определение и теоретический разбор.</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двумя слонами: определение и теоретический разбор.</w:t>
            </w:r>
          </w:p>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Разнообразие матовых конструкций. Различные виды матовых ф</w:t>
            </w:r>
            <w:r w:rsidRPr="00D07F0D">
              <w:rPr>
                <w:rFonts w:ascii="Times New Roman" w:hAnsi="Times New Roman"/>
                <w:color w:val="000000" w:themeColor="text1"/>
                <w:sz w:val="24"/>
                <w:szCs w:val="24"/>
              </w:rPr>
              <w:t>и</w:t>
            </w:r>
            <w:r w:rsidRPr="00D07F0D">
              <w:rPr>
                <w:rFonts w:ascii="Times New Roman" w:hAnsi="Times New Roman"/>
                <w:color w:val="000000" w:themeColor="text1"/>
                <w:sz w:val="24"/>
                <w:szCs w:val="24"/>
              </w:rPr>
              <w:t>налов. Шаблоны матовых финалов и открытие новых шаблонов.</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Игра в турнирах</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Шахматный этикет. Правила и нормы поведения за шахматной до</w:t>
            </w:r>
            <w:r w:rsidRPr="00D07F0D">
              <w:rPr>
                <w:rFonts w:ascii="Times New Roman" w:hAnsi="Times New Roman"/>
                <w:color w:val="000000" w:themeColor="text1"/>
                <w:sz w:val="24"/>
                <w:szCs w:val="24"/>
              </w:rPr>
              <w:t>с</w:t>
            </w:r>
            <w:r w:rsidRPr="00D07F0D">
              <w:rPr>
                <w:rFonts w:ascii="Times New Roman" w:hAnsi="Times New Roman"/>
                <w:color w:val="000000" w:themeColor="text1"/>
                <w:sz w:val="24"/>
                <w:szCs w:val="24"/>
              </w:rPr>
              <w:t>кой. Шах</w:t>
            </w:r>
            <w:r>
              <w:rPr>
                <w:rFonts w:ascii="Times New Roman" w:hAnsi="Times New Roman"/>
                <w:color w:val="000000" w:themeColor="text1"/>
                <w:sz w:val="24"/>
                <w:szCs w:val="24"/>
              </w:rPr>
              <w:t>матные часы. Разновидно</w:t>
            </w:r>
            <w:r w:rsidRPr="00D07F0D">
              <w:rPr>
                <w:rFonts w:ascii="Times New Roman" w:hAnsi="Times New Roman"/>
                <w:color w:val="000000" w:themeColor="text1"/>
                <w:sz w:val="24"/>
                <w:szCs w:val="24"/>
              </w:rPr>
              <w:t xml:space="preserve">сти шахматных </w:t>
            </w:r>
            <w:r>
              <w:rPr>
                <w:rFonts w:ascii="Times New Roman" w:hAnsi="Times New Roman"/>
                <w:color w:val="000000" w:themeColor="text1"/>
                <w:sz w:val="24"/>
                <w:szCs w:val="24"/>
              </w:rPr>
              <w:t>игр. Шахматные турниры. Шахмат</w:t>
            </w:r>
            <w:r w:rsidRPr="00D07F0D">
              <w:rPr>
                <w:rFonts w:ascii="Times New Roman" w:hAnsi="Times New Roman"/>
                <w:color w:val="000000" w:themeColor="text1"/>
                <w:sz w:val="24"/>
                <w:szCs w:val="24"/>
              </w:rPr>
              <w:t>ные звания и рейтинги.</w:t>
            </w:r>
          </w:p>
        </w:tc>
      </w:tr>
      <w:tr w:rsidR="00050629" w:rsidRPr="001A504A" w:rsidTr="000D4393">
        <w:tc>
          <w:tcPr>
            <w:tcW w:w="1211" w:type="pct"/>
            <w:tcBorders>
              <w:top w:val="single" w:sz="4" w:space="0" w:color="auto"/>
              <w:left w:val="single" w:sz="4" w:space="0" w:color="auto"/>
              <w:bottom w:val="single" w:sz="4" w:space="0" w:color="auto"/>
              <w:right w:val="single" w:sz="4" w:space="0" w:color="auto"/>
            </w:tcBorders>
          </w:tcPr>
          <w:p w:rsidR="00050629" w:rsidRPr="00D07F0D" w:rsidRDefault="00050629"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lastRenderedPageBreak/>
              <w:t>Время для провед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ния турниров</w:t>
            </w:r>
          </w:p>
        </w:tc>
        <w:tc>
          <w:tcPr>
            <w:tcW w:w="3789" w:type="pct"/>
            <w:tcBorders>
              <w:top w:val="single" w:sz="4" w:space="0" w:color="auto"/>
              <w:left w:val="single" w:sz="4" w:space="0" w:color="auto"/>
              <w:bottom w:val="single" w:sz="4" w:space="0" w:color="auto"/>
              <w:right w:val="single" w:sz="4" w:space="0" w:color="auto"/>
            </w:tcBorders>
          </w:tcPr>
          <w:p w:rsidR="00050629" w:rsidRPr="00D07F0D" w:rsidRDefault="00B45720" w:rsidP="000D4393">
            <w:pPr>
              <w:tabs>
                <w:tab w:val="left" w:pos="195"/>
              </w:tabs>
              <w:rPr>
                <w:rFonts w:ascii="Times New Roman" w:hAnsi="Times New Roman"/>
                <w:color w:val="000000" w:themeColor="text1"/>
                <w:sz w:val="24"/>
                <w:szCs w:val="24"/>
              </w:rPr>
            </w:pPr>
            <w:r>
              <w:rPr>
                <w:rFonts w:ascii="Times New Roman" w:hAnsi="Times New Roman"/>
                <w:color w:val="000000" w:themeColor="text1"/>
                <w:sz w:val="24"/>
                <w:szCs w:val="24"/>
              </w:rPr>
              <w:t>Турниры</w:t>
            </w:r>
          </w:p>
        </w:tc>
      </w:tr>
      <w:tr w:rsidR="008B7B9E" w:rsidRPr="001F25FF" w:rsidTr="000D4393">
        <w:tc>
          <w:tcPr>
            <w:tcW w:w="5000" w:type="pct"/>
            <w:gridSpan w:val="2"/>
            <w:tcBorders>
              <w:top w:val="single" w:sz="4" w:space="0" w:color="auto"/>
              <w:left w:val="single" w:sz="4" w:space="0" w:color="auto"/>
              <w:bottom w:val="single" w:sz="4" w:space="0" w:color="auto"/>
              <w:right w:val="single" w:sz="4" w:space="0" w:color="auto"/>
            </w:tcBorders>
            <w:vAlign w:val="center"/>
          </w:tcPr>
          <w:p w:rsidR="008B7B9E" w:rsidRDefault="008B7B9E" w:rsidP="000D4393">
            <w:pPr>
              <w:jc w:val="center"/>
              <w:rPr>
                <w:rFonts w:ascii="Times New Roman" w:hAnsi="Times New Roman"/>
                <w:b/>
                <w:color w:val="000000" w:themeColor="text1"/>
                <w:sz w:val="32"/>
                <w:szCs w:val="32"/>
              </w:rPr>
            </w:pPr>
          </w:p>
          <w:p w:rsidR="008B7B9E" w:rsidRDefault="008B7B9E" w:rsidP="000D4393">
            <w:pPr>
              <w:jc w:val="center"/>
              <w:rPr>
                <w:rFonts w:ascii="Times New Roman" w:hAnsi="Times New Roman"/>
                <w:b/>
                <w:color w:val="000000" w:themeColor="text1"/>
                <w:sz w:val="32"/>
                <w:szCs w:val="32"/>
              </w:rPr>
            </w:pPr>
            <w:r>
              <w:rPr>
                <w:rFonts w:ascii="Times New Roman" w:hAnsi="Times New Roman"/>
                <w:b/>
                <w:color w:val="000000" w:themeColor="text1"/>
                <w:sz w:val="32"/>
                <w:szCs w:val="32"/>
              </w:rPr>
              <w:t>Группа 2 (старшая)</w:t>
            </w:r>
          </w:p>
          <w:p w:rsidR="008B7B9E" w:rsidRPr="008B7B9E" w:rsidRDefault="008B7B9E" w:rsidP="000D4393">
            <w:pPr>
              <w:jc w:val="center"/>
              <w:rPr>
                <w:rFonts w:ascii="Times New Roman" w:hAnsi="Times New Roman"/>
                <w:b/>
                <w:color w:val="000000" w:themeColor="text1"/>
                <w:sz w:val="32"/>
                <w:szCs w:val="32"/>
              </w:rPr>
            </w:pPr>
          </w:p>
        </w:tc>
      </w:tr>
      <w:tr w:rsidR="008B7B9E" w:rsidRPr="00D07F0D" w:rsidTr="000D4393">
        <w:tc>
          <w:tcPr>
            <w:tcW w:w="1211"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Введение в тактич</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скую игру</w:t>
            </w:r>
          </w:p>
        </w:tc>
        <w:tc>
          <w:tcPr>
            <w:tcW w:w="3789"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Угроза: определе</w:t>
            </w:r>
            <w:r>
              <w:rPr>
                <w:rFonts w:ascii="Times New Roman" w:hAnsi="Times New Roman"/>
                <w:color w:val="000000" w:themeColor="text1"/>
                <w:sz w:val="24"/>
                <w:szCs w:val="24"/>
              </w:rPr>
              <w:t>ние, разновидности угроз. Отли</w:t>
            </w:r>
            <w:r w:rsidRPr="00D07F0D">
              <w:rPr>
                <w:rFonts w:ascii="Times New Roman" w:hAnsi="Times New Roman"/>
                <w:color w:val="000000" w:themeColor="text1"/>
                <w:sz w:val="24"/>
                <w:szCs w:val="24"/>
              </w:rPr>
              <w:t>чия угроз друг от д</w:t>
            </w:r>
            <w:r>
              <w:rPr>
                <w:rFonts w:ascii="Times New Roman" w:hAnsi="Times New Roman"/>
                <w:color w:val="000000" w:themeColor="text1"/>
                <w:sz w:val="24"/>
                <w:szCs w:val="24"/>
              </w:rPr>
              <w:t>руга. Способы защиты от различ</w:t>
            </w:r>
            <w:r w:rsidRPr="00D07F0D">
              <w:rPr>
                <w:rFonts w:ascii="Times New Roman" w:hAnsi="Times New Roman"/>
                <w:color w:val="000000" w:themeColor="text1"/>
                <w:sz w:val="24"/>
                <w:szCs w:val="24"/>
              </w:rPr>
              <w:t>ных угроз.</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Темп. Определение темпа как скорости игры. Определение темпа</w:t>
            </w:r>
            <w:r>
              <w:rPr>
                <w:rFonts w:ascii="Times New Roman" w:hAnsi="Times New Roman"/>
                <w:color w:val="000000" w:themeColor="text1"/>
                <w:sz w:val="24"/>
                <w:szCs w:val="24"/>
              </w:rPr>
              <w:t xml:space="preserve"> как потери или выигрыша време</w:t>
            </w:r>
            <w:r w:rsidRPr="00D07F0D">
              <w:rPr>
                <w:rFonts w:ascii="Times New Roman" w:hAnsi="Times New Roman"/>
                <w:color w:val="000000" w:themeColor="text1"/>
                <w:sz w:val="24"/>
                <w:szCs w:val="24"/>
              </w:rPr>
              <w:t>ни в развитии фигур</w:t>
            </w:r>
            <w:r>
              <w:rPr>
                <w:rFonts w:ascii="Times New Roman" w:hAnsi="Times New Roman"/>
                <w:color w:val="000000" w:themeColor="text1"/>
                <w:sz w:val="24"/>
                <w:szCs w:val="24"/>
              </w:rPr>
              <w:t xml:space="preserve"> и пешек. Зн</w:t>
            </w:r>
            <w:r>
              <w:rPr>
                <w:rFonts w:ascii="Times New Roman" w:hAnsi="Times New Roman"/>
                <w:color w:val="000000" w:themeColor="text1"/>
                <w:sz w:val="24"/>
                <w:szCs w:val="24"/>
              </w:rPr>
              <w:t>а</w:t>
            </w:r>
            <w:r>
              <w:rPr>
                <w:rFonts w:ascii="Times New Roman" w:hAnsi="Times New Roman"/>
                <w:color w:val="000000" w:themeColor="text1"/>
                <w:sz w:val="24"/>
                <w:szCs w:val="24"/>
              </w:rPr>
              <w:t>чение темпа в раз</w:t>
            </w:r>
            <w:r w:rsidRPr="00D07F0D">
              <w:rPr>
                <w:rFonts w:ascii="Times New Roman" w:hAnsi="Times New Roman"/>
                <w:color w:val="000000" w:themeColor="text1"/>
                <w:sz w:val="24"/>
                <w:szCs w:val="24"/>
              </w:rPr>
              <w:t>личных стадиях игры</w:t>
            </w:r>
            <w:r>
              <w:rPr>
                <w:rFonts w:ascii="Times New Roman" w:hAnsi="Times New Roman"/>
                <w:color w:val="000000" w:themeColor="text1"/>
                <w:sz w:val="24"/>
                <w:szCs w:val="24"/>
              </w:rPr>
              <w:t>. Особое значение темпа в дебю</w:t>
            </w:r>
            <w:r w:rsidRPr="00D07F0D">
              <w:rPr>
                <w:rFonts w:ascii="Times New Roman" w:hAnsi="Times New Roman"/>
                <w:color w:val="000000" w:themeColor="text1"/>
                <w:sz w:val="24"/>
                <w:szCs w:val="24"/>
              </w:rPr>
              <w:t>те. Примеры потери темпа в дебюте. Использование потери нескольких темпов соперником в начале партии. Ситуации, при к</w:t>
            </w:r>
            <w:r w:rsidRPr="00D07F0D">
              <w:rPr>
                <w:rFonts w:ascii="Times New Roman" w:hAnsi="Times New Roman"/>
                <w:color w:val="000000" w:themeColor="text1"/>
                <w:sz w:val="24"/>
                <w:szCs w:val="24"/>
              </w:rPr>
              <w:t>о</w:t>
            </w:r>
            <w:r w:rsidRPr="00D07F0D">
              <w:rPr>
                <w:rFonts w:ascii="Times New Roman" w:hAnsi="Times New Roman"/>
                <w:color w:val="000000" w:themeColor="text1"/>
                <w:sz w:val="24"/>
                <w:szCs w:val="24"/>
              </w:rPr>
              <w:t>торых необходимо отдавать темп сопернику. Примеры передачи темпа на основе простейших окончаний.</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Промежуточный</w:t>
            </w:r>
            <w:r>
              <w:rPr>
                <w:rFonts w:ascii="Times New Roman" w:hAnsi="Times New Roman"/>
                <w:color w:val="000000" w:themeColor="text1"/>
                <w:sz w:val="24"/>
                <w:szCs w:val="24"/>
              </w:rPr>
              <w:t xml:space="preserve"> ход. Определение промежуточно</w:t>
            </w:r>
            <w:r w:rsidRPr="00D07F0D">
              <w:rPr>
                <w:rFonts w:ascii="Times New Roman" w:hAnsi="Times New Roman"/>
                <w:color w:val="000000" w:themeColor="text1"/>
                <w:sz w:val="24"/>
                <w:szCs w:val="24"/>
              </w:rPr>
              <w:t>го хода. Назнач</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ние</w:t>
            </w:r>
            <w:r>
              <w:rPr>
                <w:rFonts w:ascii="Times New Roman" w:hAnsi="Times New Roman"/>
                <w:color w:val="000000" w:themeColor="text1"/>
                <w:sz w:val="24"/>
                <w:szCs w:val="24"/>
              </w:rPr>
              <w:t xml:space="preserve"> промежуточного хода. Пересече</w:t>
            </w:r>
            <w:r w:rsidRPr="00D07F0D">
              <w:rPr>
                <w:rFonts w:ascii="Times New Roman" w:hAnsi="Times New Roman"/>
                <w:color w:val="000000" w:themeColor="text1"/>
                <w:sz w:val="24"/>
                <w:szCs w:val="24"/>
              </w:rPr>
              <w:t>ние промежуточного хода с тактическими приемами (например, вилкой</w:t>
            </w:r>
            <w:r>
              <w:rPr>
                <w:rFonts w:ascii="Times New Roman" w:hAnsi="Times New Roman"/>
                <w:color w:val="000000" w:themeColor="text1"/>
                <w:sz w:val="24"/>
                <w:szCs w:val="24"/>
              </w:rPr>
              <w:t xml:space="preserve"> или связкой). Примеры промежу</w:t>
            </w:r>
            <w:r w:rsidRPr="00D07F0D">
              <w:rPr>
                <w:rFonts w:ascii="Times New Roman" w:hAnsi="Times New Roman"/>
                <w:color w:val="000000" w:themeColor="text1"/>
                <w:sz w:val="24"/>
                <w:szCs w:val="24"/>
              </w:rPr>
              <w:t>точного хода в дебюте партии.</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Форсированная игра. Варианты форсированной игры. Как считать форсированные варианты игры, длина расчета, тем</w:t>
            </w:r>
            <w:r>
              <w:rPr>
                <w:rFonts w:ascii="Times New Roman" w:hAnsi="Times New Roman"/>
                <w:color w:val="000000" w:themeColor="text1"/>
                <w:sz w:val="24"/>
                <w:szCs w:val="24"/>
              </w:rPr>
              <w:t>атические пр</w:t>
            </w:r>
            <w:r>
              <w:rPr>
                <w:rFonts w:ascii="Times New Roman" w:hAnsi="Times New Roman"/>
                <w:color w:val="000000" w:themeColor="text1"/>
                <w:sz w:val="24"/>
                <w:szCs w:val="24"/>
              </w:rPr>
              <w:t>и</w:t>
            </w:r>
            <w:r>
              <w:rPr>
                <w:rFonts w:ascii="Times New Roman" w:hAnsi="Times New Roman"/>
                <w:color w:val="000000" w:themeColor="text1"/>
                <w:sz w:val="24"/>
                <w:szCs w:val="24"/>
              </w:rPr>
              <w:t>меры. Условно фор</w:t>
            </w:r>
            <w:r w:rsidRPr="00D07F0D">
              <w:rPr>
                <w:rFonts w:ascii="Times New Roman" w:hAnsi="Times New Roman"/>
                <w:color w:val="000000" w:themeColor="text1"/>
                <w:sz w:val="24"/>
                <w:szCs w:val="24"/>
              </w:rPr>
              <w:t xml:space="preserve">сированная игра (случай, когда у соперника есть несколько вариантов, </w:t>
            </w:r>
            <w:r>
              <w:rPr>
                <w:rFonts w:ascii="Times New Roman" w:hAnsi="Times New Roman"/>
                <w:color w:val="000000" w:themeColor="text1"/>
                <w:sz w:val="24"/>
                <w:szCs w:val="24"/>
              </w:rPr>
              <w:t>но один из них явно более силь</w:t>
            </w:r>
            <w:r w:rsidRPr="00D07F0D">
              <w:rPr>
                <w:rFonts w:ascii="Times New Roman" w:hAnsi="Times New Roman"/>
                <w:color w:val="000000" w:themeColor="text1"/>
                <w:sz w:val="24"/>
                <w:szCs w:val="24"/>
              </w:rPr>
              <w:t>ный, поэтому практический смысл в расчет</w:t>
            </w:r>
            <w:r>
              <w:rPr>
                <w:rFonts w:ascii="Times New Roman" w:hAnsi="Times New Roman"/>
                <w:color w:val="000000" w:themeColor="text1"/>
                <w:sz w:val="24"/>
                <w:szCs w:val="24"/>
              </w:rPr>
              <w:t>е осталь</w:t>
            </w:r>
            <w:r w:rsidRPr="00D07F0D">
              <w:rPr>
                <w:rFonts w:ascii="Times New Roman" w:hAnsi="Times New Roman"/>
                <w:color w:val="000000" w:themeColor="text1"/>
                <w:sz w:val="24"/>
                <w:szCs w:val="24"/>
              </w:rPr>
              <w:t>ных вариантов отсутствует).</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Дебютные катастрофы. Тематические разборы учебных партий.</w:t>
            </w:r>
          </w:p>
        </w:tc>
      </w:tr>
      <w:tr w:rsidR="008B7B9E" w:rsidRPr="00D07F0D" w:rsidTr="000D4393">
        <w:tc>
          <w:tcPr>
            <w:tcW w:w="1211"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Тактические при</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мы</w:t>
            </w:r>
            <w:r w:rsidR="00B45720">
              <w:rPr>
                <w:rFonts w:ascii="Times New Roman" w:hAnsi="Times New Roman"/>
                <w:color w:val="000000" w:themeColor="text1"/>
                <w:sz w:val="24"/>
                <w:szCs w:val="24"/>
              </w:rPr>
              <w:t xml:space="preserve"> часть 1</w:t>
            </w:r>
          </w:p>
        </w:tc>
        <w:tc>
          <w:tcPr>
            <w:tcW w:w="3789"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Вилка: определение, примеры.</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Связка: определение, тематические примеры. Отвлечение: опред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ление, тематические примеры.</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Связь отвлечения с другими тактическими приемами (вилкой, свя</w:t>
            </w:r>
            <w:r w:rsidRPr="00D07F0D">
              <w:rPr>
                <w:rFonts w:ascii="Times New Roman" w:hAnsi="Times New Roman"/>
                <w:color w:val="000000" w:themeColor="text1"/>
                <w:sz w:val="24"/>
                <w:szCs w:val="24"/>
              </w:rPr>
              <w:t>з</w:t>
            </w:r>
            <w:r w:rsidRPr="00D07F0D">
              <w:rPr>
                <w:rFonts w:ascii="Times New Roman" w:hAnsi="Times New Roman"/>
                <w:color w:val="000000" w:themeColor="text1"/>
                <w:sz w:val="24"/>
                <w:szCs w:val="24"/>
              </w:rPr>
              <w:t>кой).</w:t>
            </w:r>
          </w:p>
        </w:tc>
      </w:tr>
      <w:tr w:rsidR="008B7B9E" w:rsidRPr="00D07F0D" w:rsidTr="000D4393">
        <w:tc>
          <w:tcPr>
            <w:tcW w:w="1211"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Время для провед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ния турниров</w:t>
            </w:r>
          </w:p>
        </w:tc>
        <w:tc>
          <w:tcPr>
            <w:tcW w:w="3789" w:type="pct"/>
            <w:tcBorders>
              <w:top w:val="single" w:sz="4" w:space="0" w:color="auto"/>
              <w:left w:val="single" w:sz="4" w:space="0" w:color="auto"/>
              <w:bottom w:val="single" w:sz="4" w:space="0" w:color="auto"/>
              <w:right w:val="single" w:sz="4" w:space="0" w:color="auto"/>
            </w:tcBorders>
          </w:tcPr>
          <w:p w:rsidR="008B7B9E" w:rsidRPr="00D07F0D" w:rsidRDefault="00B45720" w:rsidP="000D4393">
            <w:pPr>
              <w:tabs>
                <w:tab w:val="left" w:pos="195"/>
              </w:tabs>
              <w:rPr>
                <w:rFonts w:ascii="Times New Roman" w:hAnsi="Times New Roman"/>
                <w:color w:val="000000" w:themeColor="text1"/>
                <w:sz w:val="24"/>
                <w:szCs w:val="24"/>
              </w:rPr>
            </w:pPr>
            <w:r>
              <w:rPr>
                <w:rFonts w:ascii="Times New Roman" w:hAnsi="Times New Roman"/>
                <w:color w:val="000000" w:themeColor="text1"/>
                <w:sz w:val="24"/>
                <w:szCs w:val="24"/>
              </w:rPr>
              <w:t>Турниры</w:t>
            </w:r>
          </w:p>
        </w:tc>
      </w:tr>
      <w:tr w:rsidR="008B7B9E" w:rsidRPr="00D07F0D" w:rsidTr="000D4393">
        <w:tc>
          <w:tcPr>
            <w:tcW w:w="1211"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Тактические при</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мы</w:t>
            </w:r>
            <w:r w:rsidR="00B45720">
              <w:rPr>
                <w:rFonts w:ascii="Times New Roman" w:hAnsi="Times New Roman"/>
                <w:color w:val="000000" w:themeColor="text1"/>
                <w:sz w:val="24"/>
                <w:szCs w:val="24"/>
              </w:rPr>
              <w:t xml:space="preserve"> часть 2</w:t>
            </w:r>
          </w:p>
        </w:tc>
        <w:tc>
          <w:tcPr>
            <w:tcW w:w="3789"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в один ход. Мат и его разновидности. Приметы матирования.</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Открытое нападение: определение, тематические примеры. Откр</w:t>
            </w:r>
            <w:r w:rsidRPr="00D07F0D">
              <w:rPr>
                <w:rFonts w:ascii="Times New Roman" w:hAnsi="Times New Roman"/>
                <w:color w:val="000000" w:themeColor="text1"/>
                <w:sz w:val="24"/>
                <w:szCs w:val="24"/>
              </w:rPr>
              <w:t>ы</w:t>
            </w:r>
            <w:r w:rsidRPr="00D07F0D">
              <w:rPr>
                <w:rFonts w:ascii="Times New Roman" w:hAnsi="Times New Roman"/>
                <w:color w:val="000000" w:themeColor="text1"/>
                <w:sz w:val="24"/>
                <w:szCs w:val="24"/>
              </w:rPr>
              <w:t>тый шах как частный слу</w:t>
            </w:r>
            <w:r>
              <w:rPr>
                <w:rFonts w:ascii="Times New Roman" w:hAnsi="Times New Roman"/>
                <w:color w:val="000000" w:themeColor="text1"/>
                <w:sz w:val="24"/>
                <w:szCs w:val="24"/>
              </w:rPr>
              <w:t>чай откры</w:t>
            </w:r>
            <w:r w:rsidRPr="00D07F0D">
              <w:rPr>
                <w:rFonts w:ascii="Times New Roman" w:hAnsi="Times New Roman"/>
                <w:color w:val="000000" w:themeColor="text1"/>
                <w:sz w:val="24"/>
                <w:szCs w:val="24"/>
              </w:rPr>
              <w:t>того нападения. Слу</w:t>
            </w:r>
            <w:r>
              <w:rPr>
                <w:rFonts w:ascii="Times New Roman" w:hAnsi="Times New Roman"/>
                <w:color w:val="000000" w:themeColor="text1"/>
                <w:sz w:val="24"/>
                <w:szCs w:val="24"/>
              </w:rPr>
              <w:t>чаи, в кот</w:t>
            </w:r>
            <w:r>
              <w:rPr>
                <w:rFonts w:ascii="Times New Roman" w:hAnsi="Times New Roman"/>
                <w:color w:val="000000" w:themeColor="text1"/>
                <w:sz w:val="24"/>
                <w:szCs w:val="24"/>
              </w:rPr>
              <w:t>о</w:t>
            </w:r>
            <w:r>
              <w:rPr>
                <w:rFonts w:ascii="Times New Roman" w:hAnsi="Times New Roman"/>
                <w:color w:val="000000" w:themeColor="text1"/>
                <w:sz w:val="24"/>
                <w:szCs w:val="24"/>
              </w:rPr>
              <w:t>рых открытое нападе</w:t>
            </w:r>
            <w:r w:rsidRPr="00D07F0D">
              <w:rPr>
                <w:rFonts w:ascii="Times New Roman" w:hAnsi="Times New Roman"/>
                <w:color w:val="000000" w:themeColor="text1"/>
                <w:sz w:val="24"/>
                <w:szCs w:val="24"/>
              </w:rPr>
              <w:t>ние применяется в к</w:t>
            </w:r>
            <w:r>
              <w:rPr>
                <w:rFonts w:ascii="Times New Roman" w:hAnsi="Times New Roman"/>
                <w:color w:val="000000" w:themeColor="text1"/>
                <w:sz w:val="24"/>
                <w:szCs w:val="24"/>
              </w:rPr>
              <w:t>ачестве защиты от атак соперни</w:t>
            </w:r>
            <w:r w:rsidRPr="00D07F0D">
              <w:rPr>
                <w:rFonts w:ascii="Times New Roman" w:hAnsi="Times New Roman"/>
                <w:color w:val="000000" w:themeColor="text1"/>
                <w:sz w:val="24"/>
                <w:szCs w:val="24"/>
              </w:rPr>
              <w:t>ка.</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Рентген: определение, типовые примеры. Атака посредством рен</w:t>
            </w:r>
            <w:r w:rsidRPr="00D07F0D">
              <w:rPr>
                <w:rFonts w:ascii="Times New Roman" w:hAnsi="Times New Roman"/>
                <w:color w:val="000000" w:themeColor="text1"/>
                <w:sz w:val="24"/>
                <w:szCs w:val="24"/>
              </w:rPr>
              <w:t>т</w:t>
            </w:r>
            <w:r w:rsidRPr="00D07F0D">
              <w:rPr>
                <w:rFonts w:ascii="Times New Roman" w:hAnsi="Times New Roman"/>
                <w:color w:val="000000" w:themeColor="text1"/>
                <w:sz w:val="24"/>
                <w:szCs w:val="24"/>
              </w:rPr>
              <w:t>ген</w:t>
            </w:r>
            <w:r>
              <w:rPr>
                <w:rFonts w:ascii="Times New Roman" w:hAnsi="Times New Roman"/>
                <w:color w:val="000000" w:themeColor="text1"/>
                <w:sz w:val="24"/>
                <w:szCs w:val="24"/>
              </w:rPr>
              <w:t>а. Защита собственных фигур че</w:t>
            </w:r>
            <w:r w:rsidRPr="00D07F0D">
              <w:rPr>
                <w:rFonts w:ascii="Times New Roman" w:hAnsi="Times New Roman"/>
                <w:color w:val="000000" w:themeColor="text1"/>
                <w:sz w:val="24"/>
                <w:szCs w:val="24"/>
              </w:rPr>
              <w:t>рез рентген.</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Завлечение: определение, тематические примеры. Связь завлечения с тактическим приемом  «промежуточный ход». Фор</w:t>
            </w:r>
            <w:r>
              <w:rPr>
                <w:rFonts w:ascii="Times New Roman" w:hAnsi="Times New Roman"/>
                <w:color w:val="000000" w:themeColor="text1"/>
                <w:sz w:val="24"/>
                <w:szCs w:val="24"/>
              </w:rPr>
              <w:t>сированная и</w:t>
            </w:r>
            <w:r>
              <w:rPr>
                <w:rFonts w:ascii="Times New Roman" w:hAnsi="Times New Roman"/>
                <w:color w:val="000000" w:themeColor="text1"/>
                <w:sz w:val="24"/>
                <w:szCs w:val="24"/>
              </w:rPr>
              <w:t>г</w:t>
            </w:r>
            <w:r>
              <w:rPr>
                <w:rFonts w:ascii="Times New Roman" w:hAnsi="Times New Roman"/>
                <w:color w:val="000000" w:themeColor="text1"/>
                <w:sz w:val="24"/>
                <w:szCs w:val="24"/>
              </w:rPr>
              <w:t>ра при использова</w:t>
            </w:r>
            <w:r w:rsidRPr="00D07F0D">
              <w:rPr>
                <w:rFonts w:ascii="Times New Roman" w:hAnsi="Times New Roman"/>
                <w:color w:val="000000" w:themeColor="text1"/>
                <w:sz w:val="24"/>
                <w:szCs w:val="24"/>
              </w:rPr>
              <w:t>нии завлечения.</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Перекрытие: оп</w:t>
            </w:r>
            <w:r>
              <w:rPr>
                <w:rFonts w:ascii="Times New Roman" w:hAnsi="Times New Roman"/>
                <w:color w:val="000000" w:themeColor="text1"/>
                <w:sz w:val="24"/>
                <w:szCs w:val="24"/>
              </w:rPr>
              <w:t>ределение, учебные примеры. Пе</w:t>
            </w:r>
            <w:r w:rsidRPr="00D07F0D">
              <w:rPr>
                <w:rFonts w:ascii="Times New Roman" w:hAnsi="Times New Roman"/>
                <w:color w:val="000000" w:themeColor="text1"/>
                <w:sz w:val="24"/>
                <w:szCs w:val="24"/>
              </w:rPr>
              <w:t>рекрытие в ми</w:t>
            </w:r>
            <w:r w:rsidRPr="00D07F0D">
              <w:rPr>
                <w:rFonts w:ascii="Times New Roman" w:hAnsi="Times New Roman"/>
                <w:color w:val="000000" w:themeColor="text1"/>
                <w:sz w:val="24"/>
                <w:szCs w:val="24"/>
              </w:rPr>
              <w:t>т</w:t>
            </w:r>
            <w:r w:rsidRPr="00D07F0D">
              <w:rPr>
                <w:rFonts w:ascii="Times New Roman" w:hAnsi="Times New Roman"/>
                <w:color w:val="000000" w:themeColor="text1"/>
                <w:sz w:val="24"/>
                <w:szCs w:val="24"/>
              </w:rPr>
              <w:t>тельшпиле и эндшпиле как способ проведения пешки в ферзи.</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Блокировка: определение, назначение. «Вредный шах», выпуска</w:t>
            </w:r>
            <w:r w:rsidRPr="00D07F0D">
              <w:rPr>
                <w:rFonts w:ascii="Times New Roman" w:hAnsi="Times New Roman"/>
                <w:color w:val="000000" w:themeColor="text1"/>
                <w:sz w:val="24"/>
                <w:szCs w:val="24"/>
              </w:rPr>
              <w:t>ю</w:t>
            </w:r>
            <w:r w:rsidRPr="00D07F0D">
              <w:rPr>
                <w:rFonts w:ascii="Times New Roman" w:hAnsi="Times New Roman"/>
                <w:color w:val="000000" w:themeColor="text1"/>
                <w:sz w:val="24"/>
                <w:szCs w:val="24"/>
              </w:rPr>
              <w:t>щий короля соперника из матовой сети, как частая ошибка начин</w:t>
            </w:r>
            <w:r w:rsidRPr="00D07F0D">
              <w:rPr>
                <w:rFonts w:ascii="Times New Roman" w:hAnsi="Times New Roman"/>
                <w:color w:val="000000" w:themeColor="text1"/>
                <w:sz w:val="24"/>
                <w:szCs w:val="24"/>
              </w:rPr>
              <w:t>а</w:t>
            </w:r>
            <w:r w:rsidRPr="00D07F0D">
              <w:rPr>
                <w:rFonts w:ascii="Times New Roman" w:hAnsi="Times New Roman"/>
                <w:color w:val="000000" w:themeColor="text1"/>
                <w:sz w:val="24"/>
                <w:szCs w:val="24"/>
              </w:rPr>
              <w:t>ющих шахматистов. Применение блоки</w:t>
            </w:r>
            <w:r>
              <w:rPr>
                <w:rFonts w:ascii="Times New Roman" w:hAnsi="Times New Roman"/>
                <w:color w:val="000000" w:themeColor="text1"/>
                <w:sz w:val="24"/>
                <w:szCs w:val="24"/>
              </w:rPr>
              <w:t xml:space="preserve">ровки в конструкциях типа </w:t>
            </w:r>
            <w:proofErr w:type="gramStart"/>
            <w:r>
              <w:rPr>
                <w:rFonts w:ascii="Times New Roman" w:hAnsi="Times New Roman"/>
                <w:color w:val="000000" w:themeColor="text1"/>
                <w:sz w:val="24"/>
                <w:szCs w:val="24"/>
              </w:rPr>
              <w:t>спер</w:t>
            </w:r>
            <w:r w:rsidRPr="00D07F0D">
              <w:rPr>
                <w:rFonts w:ascii="Times New Roman" w:hAnsi="Times New Roman"/>
                <w:color w:val="000000" w:themeColor="text1"/>
                <w:sz w:val="24"/>
                <w:szCs w:val="24"/>
              </w:rPr>
              <w:t>того</w:t>
            </w:r>
            <w:proofErr w:type="gramEnd"/>
            <w:r w:rsidRPr="00D07F0D">
              <w:rPr>
                <w:rFonts w:ascii="Times New Roman" w:hAnsi="Times New Roman"/>
                <w:color w:val="000000" w:themeColor="text1"/>
                <w:sz w:val="24"/>
                <w:szCs w:val="24"/>
              </w:rPr>
              <w:t xml:space="preserve"> мата. Пересече</w:t>
            </w:r>
            <w:r>
              <w:rPr>
                <w:rFonts w:ascii="Times New Roman" w:hAnsi="Times New Roman"/>
                <w:color w:val="000000" w:themeColor="text1"/>
                <w:sz w:val="24"/>
                <w:szCs w:val="24"/>
              </w:rPr>
              <w:t>ние блокировки с другими такти</w:t>
            </w:r>
            <w:r w:rsidRPr="00D07F0D">
              <w:rPr>
                <w:rFonts w:ascii="Times New Roman" w:hAnsi="Times New Roman"/>
                <w:color w:val="000000" w:themeColor="text1"/>
                <w:sz w:val="24"/>
                <w:szCs w:val="24"/>
              </w:rPr>
              <w:t>ческими приемами.</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t>Мат в два хода. Поиск мата в два хода (развитие комбинационного зрения).</w:t>
            </w:r>
          </w:p>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lastRenderedPageBreak/>
              <w:t>Завоевание поля:</w:t>
            </w:r>
            <w:r>
              <w:rPr>
                <w:rFonts w:ascii="Times New Roman" w:hAnsi="Times New Roman"/>
                <w:color w:val="000000" w:themeColor="text1"/>
                <w:sz w:val="24"/>
                <w:szCs w:val="24"/>
              </w:rPr>
              <w:t xml:space="preserve"> определение, тематические при</w:t>
            </w:r>
            <w:r w:rsidRPr="00D07F0D">
              <w:rPr>
                <w:rFonts w:ascii="Times New Roman" w:hAnsi="Times New Roman"/>
                <w:color w:val="000000" w:themeColor="text1"/>
                <w:sz w:val="24"/>
                <w:szCs w:val="24"/>
              </w:rPr>
              <w:t>меры. Шах при ма</w:t>
            </w:r>
            <w:r>
              <w:rPr>
                <w:rFonts w:ascii="Times New Roman" w:hAnsi="Times New Roman"/>
                <w:color w:val="000000" w:themeColor="text1"/>
                <w:sz w:val="24"/>
                <w:szCs w:val="24"/>
              </w:rPr>
              <w:t>тировании. Определение правиль</w:t>
            </w:r>
            <w:r w:rsidRPr="00D07F0D">
              <w:rPr>
                <w:rFonts w:ascii="Times New Roman" w:hAnsi="Times New Roman"/>
                <w:color w:val="000000" w:themeColor="text1"/>
                <w:sz w:val="24"/>
                <w:szCs w:val="24"/>
              </w:rPr>
              <w:t>ной последовательности де</w:t>
            </w:r>
            <w:r w:rsidRPr="00D07F0D">
              <w:rPr>
                <w:rFonts w:ascii="Times New Roman" w:hAnsi="Times New Roman"/>
                <w:color w:val="000000" w:themeColor="text1"/>
                <w:sz w:val="24"/>
                <w:szCs w:val="24"/>
              </w:rPr>
              <w:t>й</w:t>
            </w:r>
            <w:r w:rsidRPr="00D07F0D">
              <w:rPr>
                <w:rFonts w:ascii="Times New Roman" w:hAnsi="Times New Roman"/>
                <w:color w:val="000000" w:themeColor="text1"/>
                <w:sz w:val="24"/>
                <w:szCs w:val="24"/>
              </w:rPr>
              <w:t>ствий фигур. Завоевание поля при соотношении атаки/защиты поля: 2 атаки против 1 защиты, 3 против 2 или 4 против 3.</w:t>
            </w:r>
          </w:p>
        </w:tc>
      </w:tr>
      <w:tr w:rsidR="008B7B9E" w:rsidRPr="00D07F0D" w:rsidTr="000D4393">
        <w:tc>
          <w:tcPr>
            <w:tcW w:w="1211" w:type="pct"/>
            <w:tcBorders>
              <w:top w:val="single" w:sz="4" w:space="0" w:color="auto"/>
              <w:left w:val="single" w:sz="4" w:space="0" w:color="auto"/>
              <w:bottom w:val="single" w:sz="4" w:space="0" w:color="auto"/>
              <w:right w:val="single" w:sz="4" w:space="0" w:color="auto"/>
            </w:tcBorders>
          </w:tcPr>
          <w:p w:rsidR="008B7B9E" w:rsidRPr="00D07F0D" w:rsidRDefault="008B7B9E" w:rsidP="000D4393">
            <w:pPr>
              <w:tabs>
                <w:tab w:val="left" w:pos="195"/>
              </w:tabs>
              <w:rPr>
                <w:rFonts w:ascii="Times New Roman" w:hAnsi="Times New Roman"/>
                <w:color w:val="000000" w:themeColor="text1"/>
                <w:sz w:val="24"/>
                <w:szCs w:val="24"/>
              </w:rPr>
            </w:pPr>
            <w:r w:rsidRPr="00D07F0D">
              <w:rPr>
                <w:rFonts w:ascii="Times New Roman" w:hAnsi="Times New Roman"/>
                <w:color w:val="000000" w:themeColor="text1"/>
                <w:sz w:val="24"/>
                <w:szCs w:val="24"/>
              </w:rPr>
              <w:lastRenderedPageBreak/>
              <w:t>Время для провед</w:t>
            </w:r>
            <w:r w:rsidRPr="00D07F0D">
              <w:rPr>
                <w:rFonts w:ascii="Times New Roman" w:hAnsi="Times New Roman"/>
                <w:color w:val="000000" w:themeColor="text1"/>
                <w:sz w:val="24"/>
                <w:szCs w:val="24"/>
              </w:rPr>
              <w:t>е</w:t>
            </w:r>
            <w:r w:rsidRPr="00D07F0D">
              <w:rPr>
                <w:rFonts w:ascii="Times New Roman" w:hAnsi="Times New Roman"/>
                <w:color w:val="000000" w:themeColor="text1"/>
                <w:sz w:val="24"/>
                <w:szCs w:val="24"/>
              </w:rPr>
              <w:t>ния турниров</w:t>
            </w:r>
          </w:p>
        </w:tc>
        <w:tc>
          <w:tcPr>
            <w:tcW w:w="3789" w:type="pct"/>
            <w:tcBorders>
              <w:top w:val="single" w:sz="4" w:space="0" w:color="auto"/>
              <w:left w:val="single" w:sz="4" w:space="0" w:color="auto"/>
              <w:bottom w:val="single" w:sz="4" w:space="0" w:color="auto"/>
              <w:right w:val="single" w:sz="4" w:space="0" w:color="auto"/>
            </w:tcBorders>
          </w:tcPr>
          <w:p w:rsidR="008B7B9E" w:rsidRPr="00D07F0D" w:rsidRDefault="00B45720" w:rsidP="000D4393">
            <w:pPr>
              <w:tabs>
                <w:tab w:val="left" w:pos="195"/>
              </w:tabs>
              <w:rPr>
                <w:rFonts w:ascii="Times New Roman" w:hAnsi="Times New Roman"/>
                <w:color w:val="000000" w:themeColor="text1"/>
                <w:sz w:val="24"/>
                <w:szCs w:val="24"/>
              </w:rPr>
            </w:pPr>
            <w:r>
              <w:rPr>
                <w:rFonts w:ascii="Times New Roman" w:hAnsi="Times New Roman"/>
                <w:color w:val="000000" w:themeColor="text1"/>
                <w:sz w:val="24"/>
                <w:szCs w:val="24"/>
              </w:rPr>
              <w:t>Турниры</w:t>
            </w:r>
          </w:p>
        </w:tc>
      </w:tr>
    </w:tbl>
    <w:p w:rsidR="00653BCC" w:rsidRPr="00B00692" w:rsidRDefault="00653BCC" w:rsidP="008B7B9E">
      <w:pPr>
        <w:spacing w:after="0" w:line="240" w:lineRule="auto"/>
        <w:rPr>
          <w:rFonts w:ascii="Times New Roman" w:eastAsia="Calibri" w:hAnsi="Times New Roman" w:cs="Times New Roman"/>
          <w:b/>
          <w:sz w:val="32"/>
          <w:szCs w:val="32"/>
          <w:lang w:eastAsia="ru-RU"/>
        </w:rPr>
      </w:pPr>
    </w:p>
    <w:p w:rsidR="008B7B9E" w:rsidRDefault="008B7B9E" w:rsidP="008B7B9E">
      <w:pPr>
        <w:pStyle w:val="a5"/>
        <w:spacing w:after="0" w:line="360" w:lineRule="auto"/>
        <w:rPr>
          <w:rFonts w:ascii="Times New Roman" w:eastAsia="Times New Roman" w:hAnsi="Times New Roman" w:cs="Times New Roman"/>
          <w:b/>
          <w:sz w:val="28"/>
          <w:szCs w:val="28"/>
        </w:rPr>
      </w:pPr>
    </w:p>
    <w:p w:rsidR="00853143" w:rsidRDefault="00653BCC" w:rsidP="00653BCC">
      <w:pPr>
        <w:pStyle w:val="a5"/>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Календарно-тематическое планирование</w:t>
      </w:r>
    </w:p>
    <w:p w:rsidR="00853143" w:rsidRPr="00653BCC" w:rsidRDefault="00653BCC" w:rsidP="004B0C44">
      <w:pPr>
        <w:pStyle w:val="a5"/>
        <w:spacing w:after="0" w:line="360" w:lineRule="auto"/>
        <w:jc w:val="center"/>
        <w:rPr>
          <w:rFonts w:ascii="Times New Roman" w:eastAsia="Times New Roman" w:hAnsi="Times New Roman" w:cs="Times New Roman"/>
          <w:b/>
          <w:sz w:val="28"/>
          <w:szCs w:val="28"/>
        </w:rPr>
      </w:pPr>
      <w:r w:rsidRPr="00653BCC">
        <w:rPr>
          <w:rFonts w:ascii="Times New Roman" w:eastAsia="Times New Roman" w:hAnsi="Times New Roman" w:cs="Times New Roman"/>
          <w:b/>
          <w:sz w:val="28"/>
          <w:szCs w:val="28"/>
        </w:rPr>
        <w:t>Группа 1 (младшая)</w:t>
      </w:r>
    </w:p>
    <w:tbl>
      <w:tblPr>
        <w:tblStyle w:val="a4"/>
        <w:tblW w:w="5231" w:type="pct"/>
        <w:tblLook w:val="04A0" w:firstRow="1" w:lastRow="0" w:firstColumn="1" w:lastColumn="0" w:noHBand="0" w:noVBand="1"/>
      </w:tblPr>
      <w:tblGrid>
        <w:gridCol w:w="868"/>
        <w:gridCol w:w="4788"/>
        <w:gridCol w:w="2177"/>
        <w:gridCol w:w="2179"/>
      </w:tblGrid>
      <w:tr w:rsidR="00A74006" w:rsidTr="006D75D0">
        <w:trPr>
          <w:trHeight w:val="918"/>
        </w:trPr>
        <w:tc>
          <w:tcPr>
            <w:tcW w:w="434" w:type="pct"/>
            <w:vAlign w:val="center"/>
          </w:tcPr>
          <w:p w:rsidR="00A74006" w:rsidRDefault="00A74006" w:rsidP="00CB756D">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урока</w:t>
            </w:r>
          </w:p>
        </w:tc>
        <w:tc>
          <w:tcPr>
            <w:tcW w:w="2391" w:type="pct"/>
            <w:vAlign w:val="center"/>
          </w:tcPr>
          <w:p w:rsidR="00A74006" w:rsidRDefault="00A74006" w:rsidP="00CB756D">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 урока</w:t>
            </w:r>
          </w:p>
        </w:tc>
        <w:tc>
          <w:tcPr>
            <w:tcW w:w="1087" w:type="pct"/>
            <w:vAlign w:val="center"/>
          </w:tcPr>
          <w:p w:rsidR="00A74006" w:rsidRDefault="00A74006" w:rsidP="00CB756D">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Дата план</w:t>
            </w:r>
          </w:p>
        </w:tc>
        <w:tc>
          <w:tcPr>
            <w:tcW w:w="1088" w:type="pct"/>
            <w:vAlign w:val="center"/>
          </w:tcPr>
          <w:p w:rsidR="00A74006" w:rsidRDefault="00A74006" w:rsidP="00CB756D">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Дата факт</w:t>
            </w:r>
          </w:p>
        </w:tc>
      </w:tr>
      <w:tr w:rsidR="00A74006" w:rsidTr="006D75D0">
        <w:tc>
          <w:tcPr>
            <w:tcW w:w="434" w:type="pct"/>
          </w:tcPr>
          <w:p w:rsidR="00A74006" w:rsidRPr="000861A3" w:rsidRDefault="00A74006" w:rsidP="00ED2172">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tcPr>
          <w:p w:rsidR="00A74006" w:rsidRPr="0096644F" w:rsidRDefault="00A74006" w:rsidP="00ED2172">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История шахмат</w:t>
            </w:r>
          </w:p>
        </w:tc>
        <w:tc>
          <w:tcPr>
            <w:tcW w:w="1087" w:type="pct"/>
            <w:vAlign w:val="center"/>
          </w:tcPr>
          <w:p w:rsidR="00A74006" w:rsidRPr="00ED2172" w:rsidRDefault="00A74006" w:rsidP="00ED2172">
            <w:pPr>
              <w:tabs>
                <w:tab w:val="left" w:pos="195"/>
              </w:tabs>
              <w:jc w:val="center"/>
              <w:rPr>
                <w:rFonts w:ascii="Times New Roman" w:eastAsia="Calibri" w:hAnsi="Times New Roman" w:cs="Times New Roman"/>
                <w:color w:val="000000" w:themeColor="text1"/>
                <w:sz w:val="24"/>
                <w:szCs w:val="24"/>
              </w:rPr>
            </w:pPr>
            <w:r w:rsidRPr="00ED2172">
              <w:rPr>
                <w:rFonts w:ascii="Times New Roman" w:eastAsia="Calibri" w:hAnsi="Times New Roman" w:cs="Times New Roman"/>
                <w:color w:val="000000" w:themeColor="text1"/>
                <w:sz w:val="24"/>
                <w:szCs w:val="24"/>
              </w:rPr>
              <w:t>01.09– 04.09.2020</w:t>
            </w:r>
          </w:p>
        </w:tc>
        <w:tc>
          <w:tcPr>
            <w:tcW w:w="1088" w:type="pct"/>
            <w:vAlign w:val="center"/>
          </w:tcPr>
          <w:p w:rsidR="00A74006" w:rsidRPr="0096644F" w:rsidRDefault="00A74006" w:rsidP="00ED2172">
            <w:pPr>
              <w:tabs>
                <w:tab w:val="left" w:pos="195"/>
              </w:tabs>
              <w:jc w:val="center"/>
              <w:rPr>
                <w:rFonts w:ascii="Times New Roman" w:eastAsia="Calibri" w:hAnsi="Times New Roman" w:cs="Times New Roman"/>
                <w:color w:val="000000" w:themeColor="text1"/>
                <w:sz w:val="24"/>
                <w:szCs w:val="24"/>
              </w:rPr>
            </w:pPr>
          </w:p>
        </w:tc>
      </w:tr>
      <w:tr w:rsidR="00ED2172" w:rsidTr="00ED2172">
        <w:tc>
          <w:tcPr>
            <w:tcW w:w="5000" w:type="pct"/>
            <w:gridSpan w:val="4"/>
            <w:vAlign w:val="center"/>
          </w:tcPr>
          <w:p w:rsidR="00ED2172" w:rsidRDefault="00ED2172" w:rsidP="00ED2172">
            <w:pPr>
              <w:spacing w:before="20" w:after="20" w:line="360" w:lineRule="auto"/>
              <w:jc w:val="center"/>
              <w:rPr>
                <w:rFonts w:ascii="Times New Roman" w:eastAsia="Calibri" w:hAnsi="Times New Roman" w:cs="Times New Roman"/>
                <w:b/>
                <w:bCs/>
                <w:sz w:val="24"/>
                <w:szCs w:val="24"/>
                <w:lang w:eastAsia="ru-RU"/>
              </w:rPr>
            </w:pPr>
            <w:r w:rsidRPr="00724AD0">
              <w:rPr>
                <w:rFonts w:ascii="Times New Roman" w:eastAsia="Calibri" w:hAnsi="Times New Roman" w:cs="Times New Roman"/>
                <w:b/>
                <w:bCs/>
                <w:sz w:val="24"/>
                <w:szCs w:val="24"/>
                <w:lang w:eastAsia="ru-RU"/>
              </w:rPr>
              <w:t>Шахматная доска и шахматное войско.</w:t>
            </w:r>
          </w:p>
        </w:tc>
      </w:tr>
      <w:tr w:rsidR="00A74006" w:rsidTr="006D75D0">
        <w:tc>
          <w:tcPr>
            <w:tcW w:w="434" w:type="pct"/>
          </w:tcPr>
          <w:p w:rsidR="00A74006" w:rsidRPr="000861A3" w:rsidRDefault="00A74006" w:rsidP="00ED2172">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A74006" w:rsidRPr="0096644F" w:rsidRDefault="00A74006" w:rsidP="00ED2172">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Шахматная доска</w:t>
            </w:r>
          </w:p>
        </w:tc>
        <w:tc>
          <w:tcPr>
            <w:tcW w:w="1087" w:type="pct"/>
            <w:vAlign w:val="center"/>
          </w:tcPr>
          <w:p w:rsidR="00A74006" w:rsidRPr="00ED2172" w:rsidRDefault="006D75D0" w:rsidP="00ED2172">
            <w:pPr>
              <w:tabs>
                <w:tab w:val="left" w:pos="195"/>
              </w:tabs>
              <w:jc w:val="center"/>
              <w:rPr>
                <w:rFonts w:ascii="Times New Roman" w:eastAsia="Calibri" w:hAnsi="Times New Roman" w:cs="Times New Roman"/>
                <w:color w:val="000000" w:themeColor="text1"/>
                <w:sz w:val="24"/>
                <w:szCs w:val="24"/>
              </w:rPr>
            </w:pPr>
            <w:r w:rsidRPr="00ED2172">
              <w:rPr>
                <w:rFonts w:ascii="Times New Roman" w:eastAsia="Calibri" w:hAnsi="Times New Roman" w:cs="Times New Roman"/>
                <w:color w:val="000000" w:themeColor="text1"/>
                <w:sz w:val="24"/>
                <w:szCs w:val="24"/>
              </w:rPr>
              <w:t>01.09– 04.09.2020</w:t>
            </w:r>
          </w:p>
        </w:tc>
        <w:tc>
          <w:tcPr>
            <w:tcW w:w="1088" w:type="pct"/>
            <w:vAlign w:val="center"/>
          </w:tcPr>
          <w:p w:rsidR="00A74006" w:rsidRPr="0096644F" w:rsidRDefault="00A74006" w:rsidP="00ED2172">
            <w:pPr>
              <w:tabs>
                <w:tab w:val="left" w:pos="195"/>
              </w:tabs>
              <w:jc w:val="center"/>
              <w:rPr>
                <w:rFonts w:ascii="Times New Roman" w:eastAsia="Calibri" w:hAnsi="Times New Roman" w:cs="Times New Roman"/>
                <w:color w:val="000000" w:themeColor="text1"/>
                <w:sz w:val="24"/>
                <w:szCs w:val="24"/>
              </w:rPr>
            </w:pPr>
          </w:p>
        </w:tc>
      </w:tr>
      <w:tr w:rsidR="00A74006" w:rsidTr="006D75D0">
        <w:tc>
          <w:tcPr>
            <w:tcW w:w="434" w:type="pct"/>
          </w:tcPr>
          <w:p w:rsidR="00A74006" w:rsidRPr="000861A3" w:rsidRDefault="00A74006" w:rsidP="00ED2172">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A74006" w:rsidRPr="0096644F" w:rsidRDefault="00A74006" w:rsidP="00ED2172">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Начальная расстановка фигур на доске</w:t>
            </w:r>
          </w:p>
        </w:tc>
        <w:tc>
          <w:tcPr>
            <w:tcW w:w="1087" w:type="pct"/>
            <w:vAlign w:val="center"/>
          </w:tcPr>
          <w:p w:rsidR="00A74006" w:rsidRPr="00ED2172" w:rsidRDefault="006D75D0" w:rsidP="00ED2172">
            <w:pPr>
              <w:tabs>
                <w:tab w:val="left" w:pos="195"/>
              </w:tabs>
              <w:jc w:val="center"/>
              <w:rPr>
                <w:rFonts w:ascii="Times New Roman" w:eastAsia="Calibri" w:hAnsi="Times New Roman" w:cs="Times New Roman"/>
                <w:color w:val="000000" w:themeColor="text1"/>
                <w:sz w:val="24"/>
                <w:szCs w:val="24"/>
              </w:rPr>
            </w:pPr>
            <w:r w:rsidRPr="00ED2172">
              <w:rPr>
                <w:rFonts w:ascii="Times New Roman" w:eastAsia="Calibri" w:hAnsi="Times New Roman" w:cs="Times New Roman"/>
                <w:color w:val="000000" w:themeColor="text1"/>
                <w:sz w:val="24"/>
                <w:szCs w:val="24"/>
              </w:rPr>
              <w:t>07.09.– 11.09.2020</w:t>
            </w:r>
          </w:p>
        </w:tc>
        <w:tc>
          <w:tcPr>
            <w:tcW w:w="1088" w:type="pct"/>
            <w:vAlign w:val="center"/>
          </w:tcPr>
          <w:p w:rsidR="00A74006" w:rsidRPr="0096644F" w:rsidRDefault="00A74006" w:rsidP="00ED2172">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b/>
                <w:bCs/>
                <w:sz w:val="24"/>
                <w:szCs w:val="24"/>
                <w:lang w:eastAsia="ru-RU"/>
              </w:rPr>
            </w:pPr>
            <w:r w:rsidRPr="0096644F">
              <w:rPr>
                <w:rFonts w:ascii="Times New Roman" w:eastAsia="Calibri" w:hAnsi="Times New Roman" w:cs="Times New Roman"/>
                <w:b/>
                <w:bCs/>
                <w:sz w:val="24"/>
                <w:szCs w:val="24"/>
                <w:lang w:eastAsia="ru-RU"/>
              </w:rPr>
              <w:t>Ходы фигур и пешек.</w:t>
            </w:r>
          </w:p>
        </w:tc>
      </w:tr>
      <w:tr w:rsidR="00A74006" w:rsidTr="006D75D0">
        <w:tc>
          <w:tcPr>
            <w:tcW w:w="434" w:type="pct"/>
          </w:tcPr>
          <w:p w:rsidR="00A74006" w:rsidRPr="000861A3" w:rsidRDefault="00A74006" w:rsidP="00ED2172">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A74006" w:rsidRPr="0096644F" w:rsidRDefault="00A74006" w:rsidP="00ED2172">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Король — самая важная фигура. Ходы и взятия короля</w:t>
            </w:r>
          </w:p>
        </w:tc>
        <w:tc>
          <w:tcPr>
            <w:tcW w:w="1087" w:type="pct"/>
            <w:vAlign w:val="center"/>
          </w:tcPr>
          <w:p w:rsidR="00A74006" w:rsidRPr="00ED2172" w:rsidRDefault="006D75D0" w:rsidP="00ED2172">
            <w:pPr>
              <w:tabs>
                <w:tab w:val="left" w:pos="195"/>
              </w:tabs>
              <w:jc w:val="center"/>
              <w:rPr>
                <w:rFonts w:ascii="Times New Roman" w:eastAsia="Calibri" w:hAnsi="Times New Roman" w:cs="Times New Roman"/>
                <w:color w:val="000000" w:themeColor="text1"/>
                <w:sz w:val="24"/>
                <w:szCs w:val="24"/>
              </w:rPr>
            </w:pPr>
            <w:r w:rsidRPr="00ED2172">
              <w:rPr>
                <w:rFonts w:ascii="Times New Roman" w:eastAsia="Calibri" w:hAnsi="Times New Roman" w:cs="Times New Roman"/>
                <w:color w:val="000000" w:themeColor="text1"/>
                <w:sz w:val="24"/>
                <w:szCs w:val="24"/>
              </w:rPr>
              <w:t>07.09.– 11.09.2020</w:t>
            </w:r>
          </w:p>
        </w:tc>
        <w:tc>
          <w:tcPr>
            <w:tcW w:w="1088" w:type="pct"/>
            <w:vAlign w:val="center"/>
          </w:tcPr>
          <w:p w:rsidR="00A74006" w:rsidRPr="0096644F" w:rsidRDefault="00A74006" w:rsidP="00ED2172">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Ладья — тяжелая артиллерия. Ходы и вз</w:t>
            </w:r>
            <w:r w:rsidRPr="0096644F">
              <w:rPr>
                <w:rFonts w:ascii="Times New Roman" w:eastAsia="Calibri" w:hAnsi="Times New Roman" w:cs="Times New Roman"/>
                <w:color w:val="000000" w:themeColor="text1"/>
                <w:sz w:val="24"/>
                <w:szCs w:val="24"/>
              </w:rPr>
              <w:t>я</w:t>
            </w:r>
            <w:r w:rsidRPr="0096644F">
              <w:rPr>
                <w:rFonts w:ascii="Times New Roman" w:eastAsia="Calibri" w:hAnsi="Times New Roman" w:cs="Times New Roman"/>
                <w:color w:val="000000" w:themeColor="text1"/>
                <w:sz w:val="24"/>
                <w:szCs w:val="24"/>
              </w:rPr>
              <w:t>тия ладьи</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14.09.– 18.09.2020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Как ходит слон: ходы и взятия</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14.09.– 18.09.2020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Сила ферзя. Ходы и взятия ферзя</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21.09.– 25.09.2020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Ходы и взятия коня</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21.09.– 25.09.2020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Закрепление темы «Ходы и взятия коня»</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28.09.– 02.10.2020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Правила ходов и взятия пешки</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28.09.– 02.10.2020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Взятия фигурами и пешками. Повторени</w:t>
            </w:r>
            <w:r>
              <w:rPr>
                <w:rFonts w:ascii="Times New Roman" w:eastAsia="Calibri" w:hAnsi="Times New Roman" w:cs="Times New Roman"/>
                <w:color w:val="000000" w:themeColor="text1"/>
                <w:sz w:val="24"/>
                <w:szCs w:val="24"/>
              </w:rPr>
              <w:t>е изученного материала</w:t>
            </w:r>
            <w:r w:rsidRPr="0096644F">
              <w:rPr>
                <w:rFonts w:ascii="Times New Roman" w:eastAsia="Calibri" w:hAnsi="Times New Roman" w:cs="Times New Roman"/>
                <w:color w:val="000000" w:themeColor="text1"/>
                <w:sz w:val="24"/>
                <w:szCs w:val="24"/>
              </w:rPr>
              <w:t xml:space="preserve"> «Ходы фигур и п</w:t>
            </w:r>
            <w:r w:rsidRPr="0096644F">
              <w:rPr>
                <w:rFonts w:ascii="Times New Roman" w:eastAsia="Calibri" w:hAnsi="Times New Roman" w:cs="Times New Roman"/>
                <w:color w:val="000000" w:themeColor="text1"/>
                <w:sz w:val="24"/>
                <w:szCs w:val="24"/>
              </w:rPr>
              <w:t>е</w:t>
            </w:r>
            <w:r w:rsidRPr="0096644F">
              <w:rPr>
                <w:rFonts w:ascii="Times New Roman" w:eastAsia="Calibri" w:hAnsi="Times New Roman" w:cs="Times New Roman"/>
                <w:color w:val="000000" w:themeColor="text1"/>
                <w:sz w:val="24"/>
                <w:szCs w:val="24"/>
              </w:rPr>
              <w:t>шек»</w:t>
            </w:r>
          </w:p>
        </w:tc>
        <w:tc>
          <w:tcPr>
            <w:tcW w:w="1087" w:type="pct"/>
            <w:vAlign w:val="center"/>
          </w:tcPr>
          <w:p w:rsidR="006D75D0" w:rsidRPr="00E40DFA" w:rsidRDefault="006D75D0" w:rsidP="006D75D0">
            <w:pPr>
              <w:widowControl w:val="0"/>
              <w:suppressAutoHyphens/>
              <w:jc w:val="center"/>
              <w:rPr>
                <w:kern w:val="1"/>
                <w:sz w:val="24"/>
                <w:szCs w:val="24"/>
              </w:rPr>
            </w:pPr>
            <w:r w:rsidRPr="00E40DFA">
              <w:rPr>
                <w:kern w:val="1"/>
                <w:sz w:val="24"/>
                <w:szCs w:val="24"/>
              </w:rPr>
              <w:t>05.10. - 09.10.2020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color w:val="000000" w:themeColor="text1"/>
                <w:sz w:val="24"/>
                <w:szCs w:val="24"/>
              </w:rPr>
            </w:pPr>
            <w:r w:rsidRPr="0096644F">
              <w:rPr>
                <w:rFonts w:ascii="Times New Roman" w:eastAsia="Calibri" w:hAnsi="Times New Roman" w:cs="Times New Roman"/>
                <w:b/>
                <w:bCs/>
                <w:sz w:val="24"/>
                <w:szCs w:val="24"/>
                <w:lang w:eastAsia="ru-RU"/>
              </w:rPr>
              <w:t>Цель шахматной игры.</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Шах, способный защитить от шаха</w:t>
            </w:r>
          </w:p>
        </w:tc>
        <w:tc>
          <w:tcPr>
            <w:tcW w:w="1087" w:type="pct"/>
            <w:vAlign w:val="center"/>
          </w:tcPr>
          <w:p w:rsidR="006D75D0" w:rsidRPr="00E40DFA" w:rsidRDefault="006D75D0" w:rsidP="006D75D0">
            <w:pPr>
              <w:widowControl w:val="0"/>
              <w:suppressAutoHyphens/>
              <w:jc w:val="center"/>
              <w:rPr>
                <w:kern w:val="1"/>
                <w:sz w:val="24"/>
                <w:szCs w:val="24"/>
              </w:rPr>
            </w:pPr>
            <w:r w:rsidRPr="00E40DFA">
              <w:rPr>
                <w:kern w:val="1"/>
                <w:sz w:val="24"/>
                <w:szCs w:val="24"/>
              </w:rPr>
              <w:t>05.10. - 09.10.2020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Вскрытый шах. Ка</w:t>
            </w:r>
            <w:r>
              <w:rPr>
                <w:rFonts w:ascii="Times New Roman" w:eastAsia="Calibri" w:hAnsi="Times New Roman" w:cs="Times New Roman"/>
                <w:color w:val="000000" w:themeColor="text1"/>
                <w:sz w:val="24"/>
                <w:szCs w:val="24"/>
              </w:rPr>
              <w:t>к защититься от вскрыт</w:t>
            </w:r>
            <w:r>
              <w:rPr>
                <w:rFonts w:ascii="Times New Roman" w:eastAsia="Calibri" w:hAnsi="Times New Roman" w:cs="Times New Roman"/>
                <w:color w:val="000000" w:themeColor="text1"/>
                <w:sz w:val="24"/>
                <w:szCs w:val="24"/>
              </w:rPr>
              <w:t>о</w:t>
            </w:r>
            <w:r>
              <w:rPr>
                <w:rFonts w:ascii="Times New Roman" w:eastAsia="Calibri" w:hAnsi="Times New Roman" w:cs="Times New Roman"/>
                <w:color w:val="000000" w:themeColor="text1"/>
                <w:sz w:val="24"/>
                <w:szCs w:val="24"/>
              </w:rPr>
              <w:t xml:space="preserve">го шаха. </w:t>
            </w:r>
            <w:r w:rsidRPr="0096644F">
              <w:rPr>
                <w:rFonts w:ascii="Times New Roman" w:eastAsia="Calibri" w:hAnsi="Times New Roman" w:cs="Times New Roman"/>
                <w:color w:val="000000" w:themeColor="text1"/>
                <w:sz w:val="24"/>
                <w:szCs w:val="24"/>
              </w:rPr>
              <w:t>Повторение вс</w:t>
            </w:r>
            <w:r>
              <w:rPr>
                <w:rFonts w:ascii="Times New Roman" w:eastAsia="Calibri" w:hAnsi="Times New Roman" w:cs="Times New Roman"/>
                <w:color w:val="000000" w:themeColor="text1"/>
                <w:sz w:val="24"/>
                <w:szCs w:val="24"/>
              </w:rPr>
              <w:t xml:space="preserve">ей темы </w:t>
            </w:r>
            <w:r w:rsidRPr="0096644F">
              <w:rPr>
                <w:rFonts w:ascii="Times New Roman" w:eastAsia="Calibri" w:hAnsi="Times New Roman" w:cs="Times New Roman"/>
                <w:color w:val="000000" w:themeColor="text1"/>
                <w:sz w:val="24"/>
                <w:szCs w:val="24"/>
              </w:rPr>
              <w:t>«Шах»</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12.10.– 16.10.2020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Мат. Определение, простейшие примеры</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12.10.– 16.10.2020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Закрепление темы «Мат». Решение задач в классе</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19.10.– 23.10.2020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color w:val="000000" w:themeColor="text1"/>
                <w:sz w:val="24"/>
                <w:szCs w:val="24"/>
              </w:rPr>
            </w:pPr>
            <w:r w:rsidRPr="0096644F">
              <w:rPr>
                <w:rFonts w:ascii="Times New Roman" w:eastAsia="Calibri" w:hAnsi="Times New Roman" w:cs="Times New Roman"/>
                <w:b/>
                <w:bCs/>
                <w:sz w:val="24"/>
                <w:szCs w:val="24"/>
                <w:lang w:eastAsia="ru-RU"/>
              </w:rPr>
              <w:t>Необычные ходы шахматных фигур и пешек.</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Превращение пешки в ферзя и в другие ф</w:t>
            </w:r>
            <w:r w:rsidRPr="0096644F">
              <w:rPr>
                <w:rFonts w:ascii="Times New Roman" w:eastAsia="Calibri" w:hAnsi="Times New Roman" w:cs="Times New Roman"/>
                <w:color w:val="000000" w:themeColor="text1"/>
                <w:sz w:val="24"/>
                <w:szCs w:val="24"/>
              </w:rPr>
              <w:t>и</w:t>
            </w:r>
            <w:r w:rsidRPr="0096644F">
              <w:rPr>
                <w:rFonts w:ascii="Times New Roman" w:eastAsia="Calibri" w:hAnsi="Times New Roman" w:cs="Times New Roman"/>
                <w:color w:val="000000" w:themeColor="text1"/>
                <w:sz w:val="24"/>
                <w:szCs w:val="24"/>
              </w:rPr>
              <w:t>гуры</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19.10.– 23.10.2020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Превращение пешки в ферзя и в другие ф</w:t>
            </w:r>
            <w:r w:rsidRPr="0096644F">
              <w:rPr>
                <w:rFonts w:ascii="Times New Roman" w:eastAsia="Calibri" w:hAnsi="Times New Roman" w:cs="Times New Roman"/>
                <w:color w:val="000000" w:themeColor="text1"/>
                <w:sz w:val="24"/>
                <w:szCs w:val="24"/>
              </w:rPr>
              <w:t>и</w:t>
            </w:r>
            <w:r w:rsidRPr="0096644F">
              <w:rPr>
                <w:rFonts w:ascii="Times New Roman" w:eastAsia="Calibri" w:hAnsi="Times New Roman" w:cs="Times New Roman"/>
                <w:color w:val="000000" w:themeColor="text1"/>
                <w:sz w:val="24"/>
                <w:szCs w:val="24"/>
              </w:rPr>
              <w:t>гуры</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26.10</w:t>
            </w:r>
            <w:r>
              <w:rPr>
                <w:kern w:val="1"/>
                <w:sz w:val="24"/>
                <w:szCs w:val="24"/>
              </w:rPr>
              <w:t>.</w:t>
            </w:r>
            <w:r w:rsidRPr="00A63D49">
              <w:rPr>
                <w:kern w:val="1"/>
                <w:sz w:val="24"/>
                <w:szCs w:val="24"/>
              </w:rPr>
              <w:t>– 30.10.2020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Рокировка. Случаи, когда невозможно сд</w:t>
            </w:r>
            <w:r w:rsidRPr="0096644F">
              <w:rPr>
                <w:rFonts w:ascii="Times New Roman" w:eastAsia="Calibri" w:hAnsi="Times New Roman" w:cs="Times New Roman"/>
                <w:color w:val="000000" w:themeColor="text1"/>
                <w:sz w:val="24"/>
                <w:szCs w:val="24"/>
              </w:rPr>
              <w:t>е</w:t>
            </w:r>
            <w:r w:rsidRPr="0096644F">
              <w:rPr>
                <w:rFonts w:ascii="Times New Roman" w:eastAsia="Calibri" w:hAnsi="Times New Roman" w:cs="Times New Roman"/>
                <w:color w:val="000000" w:themeColor="text1"/>
                <w:sz w:val="24"/>
                <w:szCs w:val="24"/>
              </w:rPr>
              <w:t>лать рокировку</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26.10</w:t>
            </w:r>
            <w:r>
              <w:rPr>
                <w:kern w:val="1"/>
                <w:sz w:val="24"/>
                <w:szCs w:val="24"/>
              </w:rPr>
              <w:t>.</w:t>
            </w:r>
            <w:r w:rsidRPr="00A63D49">
              <w:rPr>
                <w:kern w:val="1"/>
                <w:sz w:val="24"/>
                <w:szCs w:val="24"/>
              </w:rPr>
              <w:t>– 30.10.2020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Взятие на проходе</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02.11.– 06.11.2020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Рокировка, взятие на проходе и превращ</w:t>
            </w:r>
            <w:r w:rsidRPr="0096644F">
              <w:rPr>
                <w:rFonts w:ascii="Times New Roman" w:eastAsia="Calibri" w:hAnsi="Times New Roman" w:cs="Times New Roman"/>
                <w:color w:val="000000" w:themeColor="text1"/>
                <w:sz w:val="24"/>
                <w:szCs w:val="24"/>
              </w:rPr>
              <w:t>е</w:t>
            </w:r>
            <w:r w:rsidRPr="0096644F">
              <w:rPr>
                <w:rFonts w:ascii="Times New Roman" w:eastAsia="Calibri" w:hAnsi="Times New Roman" w:cs="Times New Roman"/>
                <w:color w:val="000000" w:themeColor="text1"/>
                <w:sz w:val="24"/>
                <w:szCs w:val="24"/>
              </w:rPr>
              <w:t>ние пешки в ферзя: повторение. Самосто</w:t>
            </w:r>
            <w:r w:rsidRPr="0096644F">
              <w:rPr>
                <w:rFonts w:ascii="Times New Roman" w:eastAsia="Calibri" w:hAnsi="Times New Roman" w:cs="Times New Roman"/>
                <w:color w:val="000000" w:themeColor="text1"/>
                <w:sz w:val="24"/>
                <w:szCs w:val="24"/>
              </w:rPr>
              <w:t>я</w:t>
            </w:r>
            <w:r w:rsidRPr="0096644F">
              <w:rPr>
                <w:rFonts w:ascii="Times New Roman" w:eastAsia="Calibri" w:hAnsi="Times New Roman" w:cs="Times New Roman"/>
                <w:color w:val="000000" w:themeColor="text1"/>
                <w:sz w:val="24"/>
                <w:szCs w:val="24"/>
              </w:rPr>
              <w:t>тельная работа по этим трем темам</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02.11.– 06.11.2020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color w:val="000000" w:themeColor="text1"/>
                <w:sz w:val="24"/>
                <w:szCs w:val="24"/>
              </w:rPr>
            </w:pPr>
            <w:r w:rsidRPr="0096644F">
              <w:rPr>
                <w:rFonts w:ascii="Times New Roman" w:eastAsia="Calibri" w:hAnsi="Times New Roman" w:cs="Times New Roman"/>
                <w:b/>
                <w:bCs/>
                <w:sz w:val="24"/>
                <w:szCs w:val="24"/>
                <w:lang w:eastAsia="ru-RU"/>
              </w:rPr>
              <w:t>Ничья.</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Пат. Определение, примеры, отличие от м</w:t>
            </w:r>
            <w:r w:rsidRPr="0096644F">
              <w:rPr>
                <w:rFonts w:ascii="Times New Roman" w:eastAsia="Calibri" w:hAnsi="Times New Roman" w:cs="Times New Roman"/>
                <w:color w:val="000000" w:themeColor="text1"/>
                <w:sz w:val="24"/>
                <w:szCs w:val="24"/>
              </w:rPr>
              <w:t>а</w:t>
            </w:r>
            <w:r w:rsidRPr="0096644F">
              <w:rPr>
                <w:rFonts w:ascii="Times New Roman" w:eastAsia="Calibri" w:hAnsi="Times New Roman" w:cs="Times New Roman"/>
                <w:color w:val="000000" w:themeColor="text1"/>
                <w:sz w:val="24"/>
                <w:szCs w:val="24"/>
              </w:rPr>
              <w:t>та</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09.11.– 13.11.2020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Недостаток материала для достижения п</w:t>
            </w:r>
            <w:r w:rsidRPr="0096644F">
              <w:rPr>
                <w:rFonts w:ascii="Times New Roman" w:eastAsia="Calibri" w:hAnsi="Times New Roman" w:cs="Times New Roman"/>
                <w:color w:val="000000" w:themeColor="text1"/>
                <w:sz w:val="24"/>
                <w:szCs w:val="24"/>
              </w:rPr>
              <w:t>о</w:t>
            </w:r>
            <w:r w:rsidRPr="0096644F">
              <w:rPr>
                <w:rFonts w:ascii="Times New Roman" w:eastAsia="Calibri" w:hAnsi="Times New Roman" w:cs="Times New Roman"/>
                <w:color w:val="000000" w:themeColor="text1"/>
                <w:sz w:val="24"/>
                <w:szCs w:val="24"/>
              </w:rPr>
              <w:t>беды (мата)</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09.11.– 13.11.2020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Недостаток материала для достижения п</w:t>
            </w:r>
            <w:r w:rsidRPr="0096644F">
              <w:rPr>
                <w:rFonts w:ascii="Times New Roman" w:eastAsia="Calibri" w:hAnsi="Times New Roman" w:cs="Times New Roman"/>
                <w:color w:val="000000" w:themeColor="text1"/>
                <w:sz w:val="24"/>
                <w:szCs w:val="24"/>
              </w:rPr>
              <w:t>о</w:t>
            </w:r>
            <w:r w:rsidRPr="0096644F">
              <w:rPr>
                <w:rFonts w:ascii="Times New Roman" w:eastAsia="Calibri" w:hAnsi="Times New Roman" w:cs="Times New Roman"/>
                <w:color w:val="000000" w:themeColor="text1"/>
                <w:sz w:val="24"/>
                <w:szCs w:val="24"/>
              </w:rPr>
              <w:t>беды (мата)</w:t>
            </w:r>
          </w:p>
        </w:tc>
        <w:tc>
          <w:tcPr>
            <w:tcW w:w="1087" w:type="pct"/>
            <w:vAlign w:val="center"/>
          </w:tcPr>
          <w:p w:rsidR="006D75D0" w:rsidRPr="008406F7" w:rsidRDefault="006D75D0" w:rsidP="006D75D0">
            <w:pPr>
              <w:widowControl w:val="0"/>
              <w:suppressAutoHyphens/>
              <w:jc w:val="center"/>
              <w:rPr>
                <w:kern w:val="1"/>
                <w:sz w:val="24"/>
                <w:szCs w:val="24"/>
              </w:rPr>
            </w:pPr>
            <w:r>
              <w:rPr>
                <w:kern w:val="1"/>
                <w:sz w:val="24"/>
                <w:szCs w:val="24"/>
              </w:rPr>
              <w:t>16.11.- 20.11.2020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Троекратное повторение позиции. Вечный шах</w:t>
            </w:r>
          </w:p>
        </w:tc>
        <w:tc>
          <w:tcPr>
            <w:tcW w:w="1087" w:type="pct"/>
            <w:vAlign w:val="center"/>
          </w:tcPr>
          <w:p w:rsidR="006D75D0" w:rsidRPr="00A63D49" w:rsidRDefault="006D75D0" w:rsidP="006D75D0">
            <w:pPr>
              <w:widowControl w:val="0"/>
              <w:suppressAutoHyphens/>
              <w:jc w:val="center"/>
              <w:rPr>
                <w:kern w:val="1"/>
              </w:rPr>
            </w:pPr>
            <w:r>
              <w:rPr>
                <w:kern w:val="1"/>
                <w:sz w:val="24"/>
                <w:szCs w:val="24"/>
              </w:rPr>
              <w:t>16.11.- 20.11.2020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Повторение темы «Троекратное повторение позиции». Правило пятидесяти ходов и предложение ничьей</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23.11.– 27.11.2020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Повторение темы «Ничья»</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23.11.– 27.11.2020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color w:val="000000" w:themeColor="text1"/>
                <w:sz w:val="24"/>
                <w:szCs w:val="24"/>
              </w:rPr>
            </w:pPr>
            <w:r w:rsidRPr="0096644F">
              <w:rPr>
                <w:rFonts w:ascii="Times New Roman" w:eastAsia="Calibri" w:hAnsi="Times New Roman" w:cs="Times New Roman"/>
                <w:b/>
                <w:bCs/>
                <w:sz w:val="24"/>
                <w:szCs w:val="24"/>
                <w:lang w:eastAsia="ru-RU"/>
              </w:rPr>
              <w:t>Запись ходов партии и относительная ценность шахматных фигур.</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Шахматная нотация. Короткая и длинная нотации.</w:t>
            </w:r>
          </w:p>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Примеры записи шахматных партий</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30.11.– 04.12.2020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Игровой день. Игра с записью партий с п</w:t>
            </w:r>
            <w:r w:rsidRPr="0096644F">
              <w:rPr>
                <w:rFonts w:ascii="Times New Roman" w:eastAsia="Calibri" w:hAnsi="Times New Roman" w:cs="Times New Roman"/>
                <w:color w:val="000000" w:themeColor="text1"/>
                <w:sz w:val="24"/>
                <w:szCs w:val="24"/>
              </w:rPr>
              <w:t>о</w:t>
            </w:r>
            <w:r w:rsidRPr="0096644F">
              <w:rPr>
                <w:rFonts w:ascii="Times New Roman" w:eastAsia="Calibri" w:hAnsi="Times New Roman" w:cs="Times New Roman"/>
                <w:color w:val="000000" w:themeColor="text1"/>
                <w:sz w:val="24"/>
                <w:szCs w:val="24"/>
              </w:rPr>
              <w:t>мощью короткой или длинной нотации</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30.11.– 04.12.2020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Ценность шахматных фигур</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07.12.– 11.12.2020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Проверочная работ</w:t>
            </w:r>
            <w:r>
              <w:rPr>
                <w:rFonts w:ascii="Times New Roman" w:eastAsia="Calibri" w:hAnsi="Times New Roman" w:cs="Times New Roman"/>
                <w:color w:val="000000" w:themeColor="text1"/>
                <w:sz w:val="24"/>
                <w:szCs w:val="24"/>
              </w:rPr>
              <w:t xml:space="preserve">а по темам «Шахматная нотация», </w:t>
            </w:r>
            <w:r w:rsidRPr="0096644F">
              <w:rPr>
                <w:rFonts w:ascii="Times New Roman" w:eastAsia="Calibri" w:hAnsi="Times New Roman" w:cs="Times New Roman"/>
                <w:color w:val="000000" w:themeColor="text1"/>
                <w:sz w:val="24"/>
                <w:szCs w:val="24"/>
              </w:rPr>
              <w:t>«Ценность шахматных фигур»</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07.12.– 11.12.2020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ED2172" w:rsidTr="009A3A63">
        <w:tc>
          <w:tcPr>
            <w:tcW w:w="5000" w:type="pct"/>
            <w:gridSpan w:val="4"/>
            <w:vAlign w:val="center"/>
          </w:tcPr>
          <w:p w:rsidR="00ED2172" w:rsidRPr="0096644F" w:rsidRDefault="00ED2172" w:rsidP="00ED2172">
            <w:pPr>
              <w:spacing w:before="20" w:after="20" w:line="360" w:lineRule="auto"/>
              <w:jc w:val="center"/>
              <w:rPr>
                <w:rFonts w:ascii="Times New Roman" w:eastAsia="Calibri" w:hAnsi="Times New Roman" w:cs="Times New Roman"/>
                <w:b/>
                <w:bCs/>
                <w:sz w:val="24"/>
                <w:szCs w:val="24"/>
                <w:lang w:eastAsia="ru-RU"/>
              </w:rPr>
            </w:pPr>
            <w:r w:rsidRPr="0096644F">
              <w:rPr>
                <w:rFonts w:ascii="Times New Roman" w:eastAsia="Calibri" w:hAnsi="Times New Roman" w:cs="Times New Roman"/>
                <w:b/>
                <w:bCs/>
                <w:sz w:val="24"/>
                <w:szCs w:val="24"/>
                <w:lang w:eastAsia="ru-RU"/>
              </w:rPr>
              <w:t>Элементарные шахматные приемы.</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Вилка. Определение, примеры применения на практике</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14.12.– 18.12.2020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Связка. Определение, примеры применения на практике</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14.12.– 18.12.2020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Самостоятельная работа по темам «Вилка» и «Связка»</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21.12.– 25.12.2020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 xml:space="preserve">Разбор самостоятельной работы. </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21.12.– 25.12.2020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Конкурс решения задач, конкурс по ша</w:t>
            </w:r>
            <w:r w:rsidRPr="0096644F">
              <w:rPr>
                <w:rFonts w:ascii="Times New Roman" w:eastAsia="Calibri" w:hAnsi="Times New Roman" w:cs="Times New Roman"/>
                <w:color w:val="000000" w:themeColor="text1"/>
                <w:sz w:val="24"/>
                <w:szCs w:val="24"/>
              </w:rPr>
              <w:t>х</w:t>
            </w:r>
            <w:r w:rsidRPr="0096644F">
              <w:rPr>
                <w:rFonts w:ascii="Times New Roman" w:eastAsia="Calibri" w:hAnsi="Times New Roman" w:cs="Times New Roman"/>
                <w:color w:val="000000" w:themeColor="text1"/>
                <w:sz w:val="24"/>
                <w:szCs w:val="24"/>
              </w:rPr>
              <w:t>матной композиции (самостоятельному придумыванию задач учениками на разли</w:t>
            </w:r>
            <w:r w:rsidRPr="0096644F">
              <w:rPr>
                <w:rFonts w:ascii="Times New Roman" w:eastAsia="Calibri" w:hAnsi="Times New Roman" w:cs="Times New Roman"/>
                <w:color w:val="000000" w:themeColor="text1"/>
                <w:sz w:val="24"/>
                <w:szCs w:val="24"/>
              </w:rPr>
              <w:t>ч</w:t>
            </w:r>
            <w:r w:rsidRPr="0096644F">
              <w:rPr>
                <w:rFonts w:ascii="Times New Roman" w:eastAsia="Calibri" w:hAnsi="Times New Roman" w:cs="Times New Roman"/>
                <w:color w:val="000000" w:themeColor="text1"/>
                <w:sz w:val="24"/>
                <w:szCs w:val="24"/>
              </w:rPr>
              <w:t>ные шахматные темы). Игра в паре с зап</w:t>
            </w:r>
            <w:r w:rsidRPr="0096644F">
              <w:rPr>
                <w:rFonts w:ascii="Times New Roman" w:eastAsia="Calibri" w:hAnsi="Times New Roman" w:cs="Times New Roman"/>
                <w:color w:val="000000" w:themeColor="text1"/>
                <w:sz w:val="24"/>
                <w:szCs w:val="24"/>
              </w:rPr>
              <w:t>и</w:t>
            </w:r>
            <w:r w:rsidRPr="0096644F">
              <w:rPr>
                <w:rFonts w:ascii="Times New Roman" w:eastAsia="Calibri" w:hAnsi="Times New Roman" w:cs="Times New Roman"/>
                <w:color w:val="000000" w:themeColor="text1"/>
                <w:sz w:val="24"/>
                <w:szCs w:val="24"/>
              </w:rPr>
              <w:t>сью</w:t>
            </w:r>
          </w:p>
        </w:tc>
        <w:tc>
          <w:tcPr>
            <w:tcW w:w="1087" w:type="pct"/>
            <w:vAlign w:val="center"/>
          </w:tcPr>
          <w:p w:rsidR="006D75D0" w:rsidRPr="008406F7" w:rsidRDefault="006D75D0" w:rsidP="006D75D0">
            <w:pPr>
              <w:widowControl w:val="0"/>
              <w:suppressAutoHyphens/>
              <w:jc w:val="center"/>
              <w:rPr>
                <w:kern w:val="1"/>
                <w:sz w:val="24"/>
                <w:szCs w:val="24"/>
              </w:rPr>
            </w:pPr>
            <w:r w:rsidRPr="008406F7">
              <w:rPr>
                <w:kern w:val="1"/>
                <w:sz w:val="24"/>
                <w:szCs w:val="24"/>
              </w:rPr>
              <w:t>28.12.- 31.12.2020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96644F">
              <w:rPr>
                <w:rFonts w:ascii="Times New Roman" w:eastAsia="Calibri" w:hAnsi="Times New Roman" w:cs="Times New Roman"/>
                <w:color w:val="000000" w:themeColor="text1"/>
                <w:sz w:val="24"/>
                <w:szCs w:val="24"/>
              </w:rPr>
              <w:t>Конкурс решения задач, конкурс по ша</w:t>
            </w:r>
            <w:r w:rsidRPr="0096644F">
              <w:rPr>
                <w:rFonts w:ascii="Times New Roman" w:eastAsia="Calibri" w:hAnsi="Times New Roman" w:cs="Times New Roman"/>
                <w:color w:val="000000" w:themeColor="text1"/>
                <w:sz w:val="24"/>
                <w:szCs w:val="24"/>
              </w:rPr>
              <w:t>х</w:t>
            </w:r>
            <w:r w:rsidRPr="0096644F">
              <w:rPr>
                <w:rFonts w:ascii="Times New Roman" w:eastAsia="Calibri" w:hAnsi="Times New Roman" w:cs="Times New Roman"/>
                <w:color w:val="000000" w:themeColor="text1"/>
                <w:sz w:val="24"/>
                <w:szCs w:val="24"/>
              </w:rPr>
              <w:t>матной композиции (самостоятельному придумыванию задач учениками на разли</w:t>
            </w:r>
            <w:r w:rsidRPr="0096644F">
              <w:rPr>
                <w:rFonts w:ascii="Times New Roman" w:eastAsia="Calibri" w:hAnsi="Times New Roman" w:cs="Times New Roman"/>
                <w:color w:val="000000" w:themeColor="text1"/>
                <w:sz w:val="24"/>
                <w:szCs w:val="24"/>
              </w:rPr>
              <w:t>ч</w:t>
            </w:r>
            <w:r w:rsidRPr="0096644F">
              <w:rPr>
                <w:rFonts w:ascii="Times New Roman" w:eastAsia="Calibri" w:hAnsi="Times New Roman" w:cs="Times New Roman"/>
                <w:color w:val="000000" w:themeColor="text1"/>
                <w:sz w:val="24"/>
                <w:szCs w:val="24"/>
              </w:rPr>
              <w:t>ные шахматные темы). Игра в паре с зап</w:t>
            </w:r>
            <w:r w:rsidRPr="0096644F">
              <w:rPr>
                <w:rFonts w:ascii="Times New Roman" w:eastAsia="Calibri" w:hAnsi="Times New Roman" w:cs="Times New Roman"/>
                <w:color w:val="000000" w:themeColor="text1"/>
                <w:sz w:val="24"/>
                <w:szCs w:val="24"/>
              </w:rPr>
              <w:t>и</w:t>
            </w:r>
            <w:r w:rsidRPr="0096644F">
              <w:rPr>
                <w:rFonts w:ascii="Times New Roman" w:eastAsia="Calibri" w:hAnsi="Times New Roman" w:cs="Times New Roman"/>
                <w:color w:val="000000" w:themeColor="text1"/>
                <w:sz w:val="24"/>
                <w:szCs w:val="24"/>
              </w:rPr>
              <w:t>сью</w:t>
            </w:r>
          </w:p>
        </w:tc>
        <w:tc>
          <w:tcPr>
            <w:tcW w:w="1087" w:type="pct"/>
            <w:vAlign w:val="center"/>
          </w:tcPr>
          <w:p w:rsidR="006D75D0" w:rsidRPr="00A63D49" w:rsidRDefault="006D75D0" w:rsidP="006D75D0">
            <w:pPr>
              <w:widowControl w:val="0"/>
              <w:suppressAutoHyphens/>
              <w:jc w:val="center"/>
              <w:rPr>
                <w:kern w:val="1"/>
              </w:rPr>
            </w:pPr>
            <w:r w:rsidRPr="008406F7">
              <w:rPr>
                <w:kern w:val="1"/>
                <w:sz w:val="24"/>
                <w:szCs w:val="24"/>
              </w:rPr>
              <w:t>28.12.- 31.12.2020</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1C3A66" w:rsidTr="000D4393">
        <w:tc>
          <w:tcPr>
            <w:tcW w:w="5000" w:type="pct"/>
            <w:gridSpan w:val="4"/>
            <w:vAlign w:val="center"/>
          </w:tcPr>
          <w:p w:rsidR="001C3A66" w:rsidRPr="00C00570" w:rsidRDefault="001C3A66" w:rsidP="00C00570">
            <w:pPr>
              <w:pStyle w:val="a5"/>
              <w:spacing w:before="20" w:after="20" w:line="360" w:lineRule="auto"/>
              <w:ind w:left="643"/>
              <w:jc w:val="center"/>
              <w:rPr>
                <w:rFonts w:ascii="Times New Roman" w:eastAsia="Calibri" w:hAnsi="Times New Roman" w:cs="Times New Roman"/>
                <w:b/>
                <w:bCs/>
                <w:sz w:val="24"/>
                <w:szCs w:val="24"/>
                <w:lang w:eastAsia="ru-RU"/>
              </w:rPr>
            </w:pPr>
            <w:r w:rsidRPr="00C00570">
              <w:rPr>
                <w:rFonts w:ascii="Times New Roman" w:eastAsia="Calibri" w:hAnsi="Times New Roman" w:cs="Times New Roman"/>
                <w:b/>
                <w:bCs/>
                <w:sz w:val="24"/>
                <w:szCs w:val="24"/>
                <w:lang w:eastAsia="ru-RU"/>
              </w:rPr>
              <w:t>Стадии партии.</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Три стадии шахматной партии. Что такое дебют?</w:t>
            </w:r>
            <w:r>
              <w:rPr>
                <w:rFonts w:ascii="Times New Roman" w:eastAsia="Calibri" w:hAnsi="Times New Roman" w:cs="Times New Roman"/>
                <w:color w:val="000000" w:themeColor="text1"/>
                <w:sz w:val="24"/>
                <w:szCs w:val="24"/>
              </w:rPr>
              <w:t xml:space="preserve"> </w:t>
            </w:r>
            <w:r w:rsidRPr="00040BA8">
              <w:rPr>
                <w:rFonts w:ascii="Times New Roman" w:eastAsia="Calibri" w:hAnsi="Times New Roman" w:cs="Times New Roman"/>
                <w:color w:val="000000" w:themeColor="text1"/>
                <w:sz w:val="24"/>
                <w:szCs w:val="24"/>
              </w:rPr>
              <w:t>Какие бывают дебюты? Как нач</w:t>
            </w:r>
            <w:r w:rsidRPr="00040BA8">
              <w:rPr>
                <w:rFonts w:ascii="Times New Roman" w:eastAsia="Calibri" w:hAnsi="Times New Roman" w:cs="Times New Roman"/>
                <w:color w:val="000000" w:themeColor="text1"/>
                <w:sz w:val="24"/>
                <w:szCs w:val="24"/>
              </w:rPr>
              <w:t>и</w:t>
            </w:r>
            <w:r w:rsidRPr="00040BA8">
              <w:rPr>
                <w:rFonts w:ascii="Times New Roman" w:eastAsia="Calibri" w:hAnsi="Times New Roman" w:cs="Times New Roman"/>
                <w:color w:val="000000" w:themeColor="text1"/>
                <w:sz w:val="24"/>
                <w:szCs w:val="24"/>
              </w:rPr>
              <w:t>нать партию? Основные правила игры в д</w:t>
            </w:r>
            <w:r w:rsidRPr="00040BA8">
              <w:rPr>
                <w:rFonts w:ascii="Times New Roman" w:eastAsia="Calibri" w:hAnsi="Times New Roman" w:cs="Times New Roman"/>
                <w:color w:val="000000" w:themeColor="text1"/>
                <w:sz w:val="24"/>
                <w:szCs w:val="24"/>
              </w:rPr>
              <w:t>е</w:t>
            </w:r>
            <w:r w:rsidRPr="00040BA8">
              <w:rPr>
                <w:rFonts w:ascii="Times New Roman" w:eastAsia="Calibri" w:hAnsi="Times New Roman" w:cs="Times New Roman"/>
                <w:color w:val="000000" w:themeColor="text1"/>
                <w:sz w:val="24"/>
                <w:szCs w:val="24"/>
              </w:rPr>
              <w:t>бюте</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11.01.– 15.01.2021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40BA8"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Грубые ошибки в дебюте.</w:t>
            </w:r>
          </w:p>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«детский» и «</w:t>
            </w:r>
            <w:proofErr w:type="gramStart"/>
            <w:r w:rsidRPr="00040BA8">
              <w:rPr>
                <w:rFonts w:ascii="Times New Roman" w:eastAsia="Calibri" w:hAnsi="Times New Roman" w:cs="Times New Roman"/>
                <w:color w:val="000000" w:themeColor="text1"/>
                <w:sz w:val="24"/>
                <w:szCs w:val="24"/>
              </w:rPr>
              <w:t>дурацкий</w:t>
            </w:r>
            <w:proofErr w:type="gramEnd"/>
            <w:r w:rsidRPr="00040BA8">
              <w:rPr>
                <w:rFonts w:ascii="Times New Roman" w:eastAsia="Calibri" w:hAnsi="Times New Roman" w:cs="Times New Roman"/>
                <w:color w:val="000000" w:themeColor="text1"/>
                <w:sz w:val="24"/>
                <w:szCs w:val="24"/>
              </w:rPr>
              <w:t>» маты. Игра в паре 10—15 ходов с последующей оценкой п</w:t>
            </w:r>
            <w:r w:rsidRPr="00040BA8">
              <w:rPr>
                <w:rFonts w:ascii="Times New Roman" w:eastAsia="Calibri" w:hAnsi="Times New Roman" w:cs="Times New Roman"/>
                <w:color w:val="000000" w:themeColor="text1"/>
                <w:sz w:val="24"/>
                <w:szCs w:val="24"/>
              </w:rPr>
              <w:t>о</w:t>
            </w:r>
            <w:r w:rsidRPr="00040BA8">
              <w:rPr>
                <w:rFonts w:ascii="Times New Roman" w:eastAsia="Calibri" w:hAnsi="Times New Roman" w:cs="Times New Roman"/>
                <w:color w:val="000000" w:themeColor="text1"/>
                <w:sz w:val="24"/>
                <w:szCs w:val="24"/>
              </w:rPr>
              <w:t>зиции после дебюта</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11.01.– 15.01.2021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Популярные ловушки, возникающие в и</w:t>
            </w:r>
            <w:r>
              <w:rPr>
                <w:rFonts w:ascii="Times New Roman" w:eastAsia="Calibri" w:hAnsi="Times New Roman" w:cs="Times New Roman"/>
                <w:color w:val="000000" w:themeColor="text1"/>
                <w:sz w:val="24"/>
                <w:szCs w:val="24"/>
              </w:rPr>
              <w:t>з</w:t>
            </w:r>
            <w:r>
              <w:rPr>
                <w:rFonts w:ascii="Times New Roman" w:eastAsia="Calibri" w:hAnsi="Times New Roman" w:cs="Times New Roman"/>
                <w:color w:val="000000" w:themeColor="text1"/>
                <w:sz w:val="24"/>
                <w:szCs w:val="24"/>
              </w:rPr>
              <w:t>вестных откры</w:t>
            </w:r>
            <w:r w:rsidRPr="00040BA8">
              <w:rPr>
                <w:rFonts w:ascii="Times New Roman" w:eastAsia="Calibri" w:hAnsi="Times New Roman" w:cs="Times New Roman"/>
                <w:color w:val="000000" w:themeColor="text1"/>
                <w:sz w:val="24"/>
                <w:szCs w:val="24"/>
              </w:rPr>
              <w:t>тых дебютах (русская, ит</w:t>
            </w:r>
            <w:r w:rsidRPr="00040BA8">
              <w:rPr>
                <w:rFonts w:ascii="Times New Roman" w:eastAsia="Calibri" w:hAnsi="Times New Roman" w:cs="Times New Roman"/>
                <w:color w:val="000000" w:themeColor="text1"/>
                <w:sz w:val="24"/>
                <w:szCs w:val="24"/>
              </w:rPr>
              <w:t>а</w:t>
            </w:r>
            <w:r w:rsidRPr="00040BA8">
              <w:rPr>
                <w:rFonts w:ascii="Times New Roman" w:eastAsia="Calibri" w:hAnsi="Times New Roman" w:cs="Times New Roman"/>
                <w:color w:val="000000" w:themeColor="text1"/>
                <w:sz w:val="24"/>
                <w:szCs w:val="24"/>
              </w:rPr>
              <w:t>льянская, испанская партии)</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18.01.– 22.01.2021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Default="006D75D0" w:rsidP="006D75D0">
            <w:pPr>
              <w:tabs>
                <w:tab w:val="left" w:pos="195"/>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Популярные ловушки, возникающие в и</w:t>
            </w:r>
            <w:r>
              <w:rPr>
                <w:rFonts w:ascii="Times New Roman" w:eastAsia="Calibri" w:hAnsi="Times New Roman" w:cs="Times New Roman"/>
                <w:color w:val="000000" w:themeColor="text1"/>
                <w:sz w:val="24"/>
                <w:szCs w:val="24"/>
              </w:rPr>
              <w:t>з</w:t>
            </w:r>
            <w:r>
              <w:rPr>
                <w:rFonts w:ascii="Times New Roman" w:eastAsia="Calibri" w:hAnsi="Times New Roman" w:cs="Times New Roman"/>
                <w:color w:val="000000" w:themeColor="text1"/>
                <w:sz w:val="24"/>
                <w:szCs w:val="24"/>
              </w:rPr>
              <w:t>вестных откры</w:t>
            </w:r>
            <w:r w:rsidRPr="00040BA8">
              <w:rPr>
                <w:rFonts w:ascii="Times New Roman" w:eastAsia="Calibri" w:hAnsi="Times New Roman" w:cs="Times New Roman"/>
                <w:color w:val="000000" w:themeColor="text1"/>
                <w:sz w:val="24"/>
                <w:szCs w:val="24"/>
              </w:rPr>
              <w:t>тых дебютах (русская, ит</w:t>
            </w:r>
            <w:r w:rsidRPr="00040BA8">
              <w:rPr>
                <w:rFonts w:ascii="Times New Roman" w:eastAsia="Calibri" w:hAnsi="Times New Roman" w:cs="Times New Roman"/>
                <w:color w:val="000000" w:themeColor="text1"/>
                <w:sz w:val="24"/>
                <w:szCs w:val="24"/>
              </w:rPr>
              <w:t>а</w:t>
            </w:r>
            <w:r w:rsidRPr="00040BA8">
              <w:rPr>
                <w:rFonts w:ascii="Times New Roman" w:eastAsia="Calibri" w:hAnsi="Times New Roman" w:cs="Times New Roman"/>
                <w:color w:val="000000" w:themeColor="text1"/>
                <w:sz w:val="24"/>
                <w:szCs w:val="24"/>
              </w:rPr>
              <w:t>льянская, испанская партии)</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18.01.– 22.01.2021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Миттельшпиль — середина игры. Какие бывают планы в миттельшпиле</w:t>
            </w:r>
          </w:p>
        </w:tc>
        <w:tc>
          <w:tcPr>
            <w:tcW w:w="1087" w:type="pct"/>
            <w:vAlign w:val="center"/>
          </w:tcPr>
          <w:p w:rsidR="006D75D0" w:rsidRPr="00A63D49" w:rsidRDefault="006D75D0" w:rsidP="006D75D0">
            <w:pPr>
              <w:widowControl w:val="0"/>
              <w:suppressAutoHyphens/>
              <w:jc w:val="center"/>
              <w:rPr>
                <w:kern w:val="1"/>
                <w:sz w:val="24"/>
                <w:szCs w:val="24"/>
              </w:rPr>
            </w:pPr>
            <w:r>
              <w:rPr>
                <w:kern w:val="1"/>
                <w:sz w:val="24"/>
                <w:szCs w:val="24"/>
              </w:rPr>
              <w:t>25.01.– 29</w:t>
            </w:r>
            <w:r w:rsidRPr="00A63D49">
              <w:rPr>
                <w:kern w:val="1"/>
                <w:sz w:val="24"/>
                <w:szCs w:val="24"/>
              </w:rPr>
              <w:t>.01.2021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40BA8"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Миттельшпиль — середина игры. Какие бывают планы в миттельшпиле</w:t>
            </w:r>
          </w:p>
        </w:tc>
        <w:tc>
          <w:tcPr>
            <w:tcW w:w="1087" w:type="pct"/>
            <w:vAlign w:val="center"/>
          </w:tcPr>
          <w:p w:rsidR="006D75D0" w:rsidRPr="00A63D49" w:rsidRDefault="006D75D0" w:rsidP="006D75D0">
            <w:pPr>
              <w:widowControl w:val="0"/>
              <w:suppressAutoHyphens/>
              <w:jc w:val="center"/>
              <w:rPr>
                <w:kern w:val="1"/>
              </w:rPr>
            </w:pPr>
            <w:r>
              <w:rPr>
                <w:kern w:val="1"/>
                <w:sz w:val="24"/>
                <w:szCs w:val="24"/>
              </w:rPr>
              <w:t>25.01.– 29</w:t>
            </w:r>
            <w:r w:rsidRPr="00A63D49">
              <w:rPr>
                <w:kern w:val="1"/>
                <w:sz w:val="24"/>
                <w:szCs w:val="24"/>
              </w:rPr>
              <w:t>.01.2021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Миттельшпиль — середина игры. </w:t>
            </w:r>
            <w:r w:rsidRPr="00040BA8">
              <w:rPr>
                <w:rFonts w:ascii="Times New Roman" w:eastAsia="Calibri" w:hAnsi="Times New Roman" w:cs="Times New Roman"/>
                <w:color w:val="000000" w:themeColor="text1"/>
                <w:sz w:val="24"/>
                <w:szCs w:val="24"/>
              </w:rPr>
              <w:t>Игра в паре</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01.02.– 05.02.2021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Игра в паре с последующим анализом тр</w:t>
            </w:r>
            <w:r w:rsidRPr="00040BA8">
              <w:rPr>
                <w:rFonts w:ascii="Times New Roman" w:eastAsia="Calibri" w:hAnsi="Times New Roman" w:cs="Times New Roman"/>
                <w:color w:val="000000" w:themeColor="text1"/>
                <w:sz w:val="24"/>
                <w:szCs w:val="24"/>
              </w:rPr>
              <w:t>е</w:t>
            </w:r>
            <w:r w:rsidRPr="00040BA8">
              <w:rPr>
                <w:rFonts w:ascii="Times New Roman" w:eastAsia="Calibri" w:hAnsi="Times New Roman" w:cs="Times New Roman"/>
                <w:color w:val="000000" w:themeColor="text1"/>
                <w:sz w:val="24"/>
                <w:szCs w:val="24"/>
              </w:rPr>
              <w:t>нера</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01.02.– 05.02.2021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40BA8"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Игра в паре с последующим анализом тр</w:t>
            </w:r>
            <w:r w:rsidRPr="00040BA8">
              <w:rPr>
                <w:rFonts w:ascii="Times New Roman" w:eastAsia="Calibri" w:hAnsi="Times New Roman" w:cs="Times New Roman"/>
                <w:color w:val="000000" w:themeColor="text1"/>
                <w:sz w:val="24"/>
                <w:szCs w:val="24"/>
              </w:rPr>
              <w:t>е</w:t>
            </w:r>
            <w:r w:rsidRPr="00040BA8">
              <w:rPr>
                <w:rFonts w:ascii="Times New Roman" w:eastAsia="Calibri" w:hAnsi="Times New Roman" w:cs="Times New Roman"/>
                <w:color w:val="000000" w:themeColor="text1"/>
                <w:sz w:val="24"/>
                <w:szCs w:val="24"/>
              </w:rPr>
              <w:t>нера</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08.02.– 12.02.2021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Эндшпиль. Связь окончаний с другими ст</w:t>
            </w:r>
            <w:r w:rsidRPr="00040BA8">
              <w:rPr>
                <w:rFonts w:ascii="Times New Roman" w:eastAsia="Calibri" w:hAnsi="Times New Roman" w:cs="Times New Roman"/>
                <w:color w:val="000000" w:themeColor="text1"/>
                <w:sz w:val="24"/>
                <w:szCs w:val="24"/>
              </w:rPr>
              <w:t>а</w:t>
            </w:r>
            <w:r w:rsidRPr="00040BA8">
              <w:rPr>
                <w:rFonts w:ascii="Times New Roman" w:eastAsia="Calibri" w:hAnsi="Times New Roman" w:cs="Times New Roman"/>
                <w:color w:val="000000" w:themeColor="text1"/>
                <w:sz w:val="24"/>
                <w:szCs w:val="24"/>
              </w:rPr>
              <w:t>диями игры</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08.02.– 12.02.2021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40BA8">
              <w:rPr>
                <w:rFonts w:ascii="Times New Roman" w:eastAsia="Calibri" w:hAnsi="Times New Roman" w:cs="Times New Roman"/>
                <w:color w:val="000000" w:themeColor="text1"/>
                <w:sz w:val="24"/>
                <w:szCs w:val="24"/>
              </w:rPr>
              <w:t>Самостоятельная работа на тему «Три ст</w:t>
            </w:r>
            <w:r w:rsidRPr="00040BA8">
              <w:rPr>
                <w:rFonts w:ascii="Times New Roman" w:eastAsia="Calibri" w:hAnsi="Times New Roman" w:cs="Times New Roman"/>
                <w:color w:val="000000" w:themeColor="text1"/>
                <w:sz w:val="24"/>
                <w:szCs w:val="24"/>
              </w:rPr>
              <w:t>а</w:t>
            </w:r>
            <w:r w:rsidRPr="00040BA8">
              <w:rPr>
                <w:rFonts w:ascii="Times New Roman" w:eastAsia="Calibri" w:hAnsi="Times New Roman" w:cs="Times New Roman"/>
                <w:color w:val="000000" w:themeColor="text1"/>
                <w:sz w:val="24"/>
                <w:szCs w:val="24"/>
              </w:rPr>
              <w:t>дии шахматной партии»</w:t>
            </w:r>
          </w:p>
        </w:tc>
        <w:tc>
          <w:tcPr>
            <w:tcW w:w="1087" w:type="pct"/>
            <w:vAlign w:val="center"/>
          </w:tcPr>
          <w:p w:rsidR="006D75D0" w:rsidRPr="00A63D49" w:rsidRDefault="006D75D0" w:rsidP="006D75D0">
            <w:pPr>
              <w:widowControl w:val="0"/>
              <w:suppressAutoHyphens/>
              <w:jc w:val="center"/>
              <w:rPr>
                <w:kern w:val="1"/>
                <w:sz w:val="24"/>
                <w:szCs w:val="24"/>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1C3A66" w:rsidTr="000D4393">
        <w:tc>
          <w:tcPr>
            <w:tcW w:w="5000" w:type="pct"/>
            <w:gridSpan w:val="4"/>
            <w:vAlign w:val="center"/>
          </w:tcPr>
          <w:p w:rsidR="001C3A66" w:rsidRPr="00C00570" w:rsidRDefault="001C3A66" w:rsidP="00C00570">
            <w:pPr>
              <w:spacing w:before="20" w:after="20" w:line="360" w:lineRule="auto"/>
              <w:jc w:val="center"/>
              <w:rPr>
                <w:rFonts w:ascii="Times New Roman" w:eastAsia="Calibri" w:hAnsi="Times New Roman" w:cs="Times New Roman"/>
                <w:b/>
                <w:color w:val="000000" w:themeColor="text1"/>
                <w:sz w:val="24"/>
                <w:szCs w:val="24"/>
              </w:rPr>
            </w:pPr>
            <w:r w:rsidRPr="00C00570">
              <w:rPr>
                <w:rFonts w:ascii="Times New Roman" w:eastAsia="Calibri" w:hAnsi="Times New Roman" w:cs="Times New Roman"/>
                <w:b/>
                <w:color w:val="000000" w:themeColor="text1"/>
                <w:sz w:val="24"/>
                <w:szCs w:val="24"/>
              </w:rPr>
              <w:t>Мат одинокому королю и разнообразие матовых конструкций.</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96644F" w:rsidRDefault="006D75D0" w:rsidP="006D75D0">
            <w:pPr>
              <w:tabs>
                <w:tab w:val="left" w:pos="195"/>
              </w:tabs>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Линейный мат</w:t>
            </w:r>
          </w:p>
        </w:tc>
        <w:tc>
          <w:tcPr>
            <w:tcW w:w="1087" w:type="pct"/>
            <w:vAlign w:val="center"/>
          </w:tcPr>
          <w:p w:rsidR="006D75D0" w:rsidRPr="00A63D49" w:rsidRDefault="006D75D0" w:rsidP="006D75D0">
            <w:pPr>
              <w:widowControl w:val="0"/>
              <w:suppressAutoHyphens/>
              <w:jc w:val="center"/>
              <w:rPr>
                <w:kern w:val="1"/>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 xml:space="preserve">Техника </w:t>
            </w:r>
            <w:proofErr w:type="spellStart"/>
            <w:r w:rsidRPr="000A73A7">
              <w:rPr>
                <w:rFonts w:ascii="Times New Roman" w:eastAsia="Calibri" w:hAnsi="Times New Roman" w:cs="Times New Roman"/>
                <w:color w:val="000000" w:themeColor="text1"/>
                <w:sz w:val="24"/>
                <w:szCs w:val="24"/>
              </w:rPr>
              <w:t>матования</w:t>
            </w:r>
            <w:proofErr w:type="spellEnd"/>
            <w:r w:rsidRPr="000A73A7">
              <w:rPr>
                <w:rFonts w:ascii="Times New Roman" w:eastAsia="Calibri" w:hAnsi="Times New Roman" w:cs="Times New Roman"/>
                <w:color w:val="000000" w:themeColor="text1"/>
                <w:sz w:val="24"/>
                <w:szCs w:val="24"/>
              </w:rPr>
              <w:t xml:space="preserve"> ферзем одинокого кор</w:t>
            </w:r>
            <w:r w:rsidRPr="000A73A7">
              <w:rPr>
                <w:rFonts w:ascii="Times New Roman" w:eastAsia="Calibri" w:hAnsi="Times New Roman" w:cs="Times New Roman"/>
                <w:color w:val="000000" w:themeColor="text1"/>
                <w:sz w:val="24"/>
                <w:szCs w:val="24"/>
              </w:rPr>
              <w:t>о</w:t>
            </w:r>
            <w:r w:rsidRPr="000A73A7">
              <w:rPr>
                <w:rFonts w:ascii="Times New Roman" w:eastAsia="Calibri" w:hAnsi="Times New Roman" w:cs="Times New Roman"/>
                <w:color w:val="000000" w:themeColor="text1"/>
                <w:sz w:val="24"/>
                <w:szCs w:val="24"/>
              </w:rPr>
              <w:t>ля</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22.02.– 26.02.2021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 xml:space="preserve">Техника </w:t>
            </w:r>
            <w:proofErr w:type="spellStart"/>
            <w:r w:rsidRPr="000A73A7">
              <w:rPr>
                <w:rFonts w:ascii="Times New Roman" w:eastAsia="Calibri" w:hAnsi="Times New Roman" w:cs="Times New Roman"/>
                <w:color w:val="000000" w:themeColor="text1"/>
                <w:sz w:val="24"/>
                <w:szCs w:val="24"/>
              </w:rPr>
              <w:t>матования</w:t>
            </w:r>
            <w:proofErr w:type="spellEnd"/>
            <w:r w:rsidRPr="000A73A7">
              <w:rPr>
                <w:rFonts w:ascii="Times New Roman" w:eastAsia="Calibri" w:hAnsi="Times New Roman" w:cs="Times New Roman"/>
                <w:color w:val="000000" w:themeColor="text1"/>
                <w:sz w:val="24"/>
                <w:szCs w:val="24"/>
              </w:rPr>
              <w:t xml:space="preserve"> ладьей одинокого кор</w:t>
            </w:r>
            <w:r w:rsidRPr="000A73A7">
              <w:rPr>
                <w:rFonts w:ascii="Times New Roman" w:eastAsia="Calibri" w:hAnsi="Times New Roman" w:cs="Times New Roman"/>
                <w:color w:val="000000" w:themeColor="text1"/>
                <w:sz w:val="24"/>
                <w:szCs w:val="24"/>
              </w:rPr>
              <w:t>о</w:t>
            </w:r>
            <w:r w:rsidRPr="000A73A7">
              <w:rPr>
                <w:rFonts w:ascii="Times New Roman" w:eastAsia="Calibri" w:hAnsi="Times New Roman" w:cs="Times New Roman"/>
                <w:color w:val="000000" w:themeColor="text1"/>
                <w:sz w:val="24"/>
                <w:szCs w:val="24"/>
              </w:rPr>
              <w:t>ля</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22.02.– 26.02.2021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Повторение изученного материала. Мат ферзем, ладьей, линейный мат</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01.03.– 05.03.2021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Мат двумя слонами одиноко</w:t>
            </w:r>
            <w:r w:rsidRPr="000A73A7">
              <w:rPr>
                <w:rFonts w:ascii="Times New Roman" w:eastAsia="Calibri" w:hAnsi="Times New Roman" w:cs="Times New Roman"/>
                <w:color w:val="000000" w:themeColor="text1"/>
                <w:sz w:val="24"/>
                <w:szCs w:val="24"/>
              </w:rPr>
              <w:t>му королю</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01.03.– 05.03.2021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Самостоятельная работа на тему «Мат од</w:t>
            </w:r>
            <w:r w:rsidRPr="000A73A7">
              <w:rPr>
                <w:rFonts w:ascii="Times New Roman" w:eastAsia="Calibri" w:hAnsi="Times New Roman" w:cs="Times New Roman"/>
                <w:color w:val="000000" w:themeColor="text1"/>
                <w:sz w:val="24"/>
                <w:szCs w:val="24"/>
              </w:rPr>
              <w:t>и</w:t>
            </w:r>
            <w:r w:rsidRPr="000A73A7">
              <w:rPr>
                <w:rFonts w:ascii="Times New Roman" w:eastAsia="Calibri" w:hAnsi="Times New Roman" w:cs="Times New Roman"/>
                <w:color w:val="000000" w:themeColor="text1"/>
                <w:sz w:val="24"/>
                <w:szCs w:val="24"/>
              </w:rPr>
              <w:t>нокому королю»</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09.03.– 12.03.2021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Разнообразие матовых конструкций</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09.03.– 12.03.2021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Разнообразие матовых конструкций</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15.03.– 19.03.2021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Закрепление темы «Разнооб</w:t>
            </w:r>
            <w:r w:rsidRPr="000A73A7">
              <w:rPr>
                <w:rFonts w:ascii="Times New Roman" w:eastAsia="Calibri" w:hAnsi="Times New Roman" w:cs="Times New Roman"/>
                <w:color w:val="000000" w:themeColor="text1"/>
                <w:sz w:val="24"/>
                <w:szCs w:val="24"/>
              </w:rPr>
              <w:t>разие матовых конструкций»</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15.03.– 19.03.2021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 xml:space="preserve">Игровое занятие. Игра </w:t>
            </w:r>
            <w:r>
              <w:rPr>
                <w:rFonts w:ascii="Times New Roman" w:eastAsia="Calibri" w:hAnsi="Times New Roman" w:cs="Times New Roman"/>
                <w:color w:val="000000" w:themeColor="text1"/>
                <w:sz w:val="24"/>
                <w:szCs w:val="24"/>
              </w:rPr>
              <w:t>всем классом с уч</w:t>
            </w:r>
            <w:r>
              <w:rPr>
                <w:rFonts w:ascii="Times New Roman" w:eastAsia="Calibri" w:hAnsi="Times New Roman" w:cs="Times New Roman"/>
                <w:color w:val="000000" w:themeColor="text1"/>
                <w:sz w:val="24"/>
                <w:szCs w:val="24"/>
              </w:rPr>
              <w:t>и</w:t>
            </w:r>
            <w:r>
              <w:rPr>
                <w:rFonts w:ascii="Times New Roman" w:eastAsia="Calibri" w:hAnsi="Times New Roman" w:cs="Times New Roman"/>
                <w:color w:val="000000" w:themeColor="text1"/>
                <w:sz w:val="24"/>
                <w:szCs w:val="24"/>
              </w:rPr>
              <w:t>телем. После</w:t>
            </w:r>
            <w:r w:rsidRPr="000A73A7">
              <w:rPr>
                <w:rFonts w:ascii="Times New Roman" w:eastAsia="Calibri" w:hAnsi="Times New Roman" w:cs="Times New Roman"/>
                <w:color w:val="000000" w:themeColor="text1"/>
                <w:sz w:val="24"/>
                <w:szCs w:val="24"/>
              </w:rPr>
              <w:t>дующий разбор партии</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22.03.– 26.03.2021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 xml:space="preserve">Игровое занятие. Игра </w:t>
            </w:r>
            <w:r>
              <w:rPr>
                <w:rFonts w:ascii="Times New Roman" w:eastAsia="Calibri" w:hAnsi="Times New Roman" w:cs="Times New Roman"/>
                <w:color w:val="000000" w:themeColor="text1"/>
                <w:sz w:val="24"/>
                <w:szCs w:val="24"/>
              </w:rPr>
              <w:t>всем классом с уч</w:t>
            </w:r>
            <w:r>
              <w:rPr>
                <w:rFonts w:ascii="Times New Roman" w:eastAsia="Calibri" w:hAnsi="Times New Roman" w:cs="Times New Roman"/>
                <w:color w:val="000000" w:themeColor="text1"/>
                <w:sz w:val="24"/>
                <w:szCs w:val="24"/>
              </w:rPr>
              <w:t>и</w:t>
            </w:r>
            <w:r>
              <w:rPr>
                <w:rFonts w:ascii="Times New Roman" w:eastAsia="Calibri" w:hAnsi="Times New Roman" w:cs="Times New Roman"/>
                <w:color w:val="000000" w:themeColor="text1"/>
                <w:sz w:val="24"/>
                <w:szCs w:val="24"/>
              </w:rPr>
              <w:t>телем. После</w:t>
            </w:r>
            <w:r w:rsidRPr="000A73A7">
              <w:rPr>
                <w:rFonts w:ascii="Times New Roman" w:eastAsia="Calibri" w:hAnsi="Times New Roman" w:cs="Times New Roman"/>
                <w:color w:val="000000" w:themeColor="text1"/>
                <w:sz w:val="24"/>
                <w:szCs w:val="24"/>
              </w:rPr>
              <w:t>дующий разбор партии</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22.03.– 26.03.2021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Конкурс по решению задач по изученным темам</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29.03.– 02.04.2021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1C3A66" w:rsidTr="000D4393">
        <w:tc>
          <w:tcPr>
            <w:tcW w:w="5000" w:type="pct"/>
            <w:gridSpan w:val="4"/>
            <w:vAlign w:val="center"/>
          </w:tcPr>
          <w:p w:rsidR="001C3A66" w:rsidRPr="00C00570" w:rsidRDefault="001C3A66" w:rsidP="00C00570">
            <w:pPr>
              <w:pStyle w:val="a5"/>
              <w:spacing w:before="20" w:after="20" w:line="360" w:lineRule="auto"/>
              <w:ind w:left="643"/>
              <w:jc w:val="center"/>
              <w:rPr>
                <w:rFonts w:ascii="Times New Roman" w:eastAsia="Calibri" w:hAnsi="Times New Roman" w:cs="Times New Roman"/>
                <w:b/>
                <w:color w:val="000000" w:themeColor="text1"/>
                <w:sz w:val="24"/>
                <w:szCs w:val="24"/>
              </w:rPr>
            </w:pPr>
            <w:r w:rsidRPr="00C00570">
              <w:rPr>
                <w:rFonts w:ascii="Times New Roman" w:eastAsia="Calibri" w:hAnsi="Times New Roman" w:cs="Times New Roman"/>
                <w:b/>
                <w:color w:val="000000" w:themeColor="text1"/>
                <w:sz w:val="24"/>
                <w:szCs w:val="24"/>
              </w:rPr>
              <w:t>Игра в турнирах.</w:t>
            </w: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Шахматный этикет</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29.03.– 02.04.2021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Шахматные часы (Фишера и механические)</w:t>
            </w:r>
          </w:p>
        </w:tc>
        <w:tc>
          <w:tcPr>
            <w:tcW w:w="1087" w:type="pct"/>
            <w:vAlign w:val="center"/>
          </w:tcPr>
          <w:p w:rsidR="006D75D0" w:rsidRPr="00A63D49" w:rsidRDefault="006D75D0" w:rsidP="006D75D0">
            <w:pPr>
              <w:widowControl w:val="0"/>
              <w:suppressAutoHyphens/>
              <w:jc w:val="center"/>
              <w:rPr>
                <w:kern w:val="1"/>
                <w:sz w:val="24"/>
                <w:szCs w:val="24"/>
              </w:rPr>
            </w:pPr>
            <w:r>
              <w:rPr>
                <w:kern w:val="1"/>
                <w:sz w:val="24"/>
                <w:szCs w:val="24"/>
              </w:rPr>
              <w:t>05.04.– 09</w:t>
            </w:r>
            <w:r w:rsidRPr="00A63D49">
              <w:rPr>
                <w:kern w:val="1"/>
                <w:sz w:val="24"/>
                <w:szCs w:val="24"/>
              </w:rPr>
              <w:t>.04.2021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Разновидности шахматного контроля вр</w:t>
            </w:r>
            <w:r w:rsidRPr="000A73A7">
              <w:rPr>
                <w:rFonts w:ascii="Times New Roman" w:eastAsia="Calibri" w:hAnsi="Times New Roman" w:cs="Times New Roman"/>
                <w:color w:val="000000" w:themeColor="text1"/>
                <w:sz w:val="24"/>
                <w:szCs w:val="24"/>
              </w:rPr>
              <w:t>е</w:t>
            </w:r>
            <w:r w:rsidRPr="000A73A7">
              <w:rPr>
                <w:rFonts w:ascii="Times New Roman" w:eastAsia="Calibri" w:hAnsi="Times New Roman" w:cs="Times New Roman"/>
                <w:color w:val="000000" w:themeColor="text1"/>
                <w:sz w:val="24"/>
                <w:szCs w:val="24"/>
              </w:rPr>
              <w:t xml:space="preserve">мени </w:t>
            </w:r>
            <w:r>
              <w:rPr>
                <w:rFonts w:ascii="Times New Roman" w:eastAsia="Calibri" w:hAnsi="Times New Roman" w:cs="Times New Roman"/>
                <w:color w:val="000000" w:themeColor="text1"/>
                <w:sz w:val="24"/>
                <w:szCs w:val="24"/>
              </w:rPr>
              <w:t>на партию: блиц, рапид, класси</w:t>
            </w:r>
            <w:r w:rsidRPr="000A73A7">
              <w:rPr>
                <w:rFonts w:ascii="Times New Roman" w:eastAsia="Calibri" w:hAnsi="Times New Roman" w:cs="Times New Roman"/>
                <w:color w:val="000000" w:themeColor="text1"/>
                <w:sz w:val="24"/>
                <w:szCs w:val="24"/>
              </w:rPr>
              <w:t>ческие шахматы</w:t>
            </w:r>
          </w:p>
        </w:tc>
        <w:tc>
          <w:tcPr>
            <w:tcW w:w="1087" w:type="pct"/>
            <w:vAlign w:val="center"/>
          </w:tcPr>
          <w:p w:rsidR="006D75D0" w:rsidRPr="00A63D49" w:rsidRDefault="006D75D0" w:rsidP="006D75D0">
            <w:pPr>
              <w:widowControl w:val="0"/>
              <w:suppressAutoHyphens/>
              <w:jc w:val="center"/>
              <w:rPr>
                <w:kern w:val="1"/>
              </w:rPr>
            </w:pPr>
            <w:r>
              <w:rPr>
                <w:kern w:val="1"/>
                <w:sz w:val="24"/>
                <w:szCs w:val="24"/>
              </w:rPr>
              <w:t>05.04.– 09</w:t>
            </w:r>
            <w:r w:rsidRPr="00A63D49">
              <w:rPr>
                <w:kern w:val="1"/>
                <w:sz w:val="24"/>
                <w:szCs w:val="24"/>
              </w:rPr>
              <w:t>.04.2021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Игровое занятие. Игра в быстрые шахматы с записью первых 15 ходов</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12.04.– 16.04.2021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Шахматные тур</w:t>
            </w:r>
            <w:r>
              <w:rPr>
                <w:rFonts w:ascii="Times New Roman" w:eastAsia="Calibri" w:hAnsi="Times New Roman" w:cs="Times New Roman"/>
                <w:color w:val="000000" w:themeColor="text1"/>
                <w:sz w:val="24"/>
                <w:szCs w:val="24"/>
              </w:rPr>
              <w:t>ниры. Разновидности схем прове</w:t>
            </w:r>
            <w:r w:rsidRPr="000A73A7">
              <w:rPr>
                <w:rFonts w:ascii="Times New Roman" w:eastAsia="Calibri" w:hAnsi="Times New Roman" w:cs="Times New Roman"/>
                <w:color w:val="000000" w:themeColor="text1"/>
                <w:sz w:val="24"/>
                <w:szCs w:val="24"/>
              </w:rPr>
              <w:t>дения соревнований</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12.04.– 16.04.2021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Система званий, разрядов и рейтингов в шахматах</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19.04.– 23.04.2021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Самостоятельная работа на тему «Правила поведения на соревнованиях, разл</w:t>
            </w:r>
            <w:r>
              <w:rPr>
                <w:rFonts w:ascii="Times New Roman" w:eastAsia="Calibri" w:hAnsi="Times New Roman" w:cs="Times New Roman"/>
                <w:color w:val="000000" w:themeColor="text1"/>
                <w:sz w:val="24"/>
                <w:szCs w:val="24"/>
              </w:rPr>
              <w:t>ичные с</w:t>
            </w:r>
            <w:r>
              <w:rPr>
                <w:rFonts w:ascii="Times New Roman" w:eastAsia="Calibri" w:hAnsi="Times New Roman" w:cs="Times New Roman"/>
                <w:color w:val="000000" w:themeColor="text1"/>
                <w:sz w:val="24"/>
                <w:szCs w:val="24"/>
              </w:rPr>
              <w:t>и</w:t>
            </w:r>
            <w:r>
              <w:rPr>
                <w:rFonts w:ascii="Times New Roman" w:eastAsia="Calibri" w:hAnsi="Times New Roman" w:cs="Times New Roman"/>
                <w:color w:val="000000" w:themeColor="text1"/>
                <w:sz w:val="24"/>
                <w:szCs w:val="24"/>
              </w:rPr>
              <w:t>стемы проведения турни</w:t>
            </w:r>
            <w:r w:rsidRPr="000A73A7">
              <w:rPr>
                <w:rFonts w:ascii="Times New Roman" w:eastAsia="Calibri" w:hAnsi="Times New Roman" w:cs="Times New Roman"/>
                <w:color w:val="000000" w:themeColor="text1"/>
                <w:sz w:val="24"/>
                <w:szCs w:val="24"/>
              </w:rPr>
              <w:t>ров, контроль вр</w:t>
            </w:r>
            <w:r w:rsidRPr="000A73A7">
              <w:rPr>
                <w:rFonts w:ascii="Times New Roman" w:eastAsia="Calibri" w:hAnsi="Times New Roman" w:cs="Times New Roman"/>
                <w:color w:val="000000" w:themeColor="text1"/>
                <w:sz w:val="24"/>
                <w:szCs w:val="24"/>
              </w:rPr>
              <w:t>е</w:t>
            </w:r>
            <w:r w:rsidRPr="000A73A7">
              <w:rPr>
                <w:rFonts w:ascii="Times New Roman" w:eastAsia="Calibri" w:hAnsi="Times New Roman" w:cs="Times New Roman"/>
                <w:color w:val="000000" w:themeColor="text1"/>
                <w:sz w:val="24"/>
                <w:szCs w:val="24"/>
              </w:rPr>
              <w:t>мени на партию, системы званий, разрядов и рейтингов»</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19.04.– 23.04.2021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Повторение изученного материала. Разбор задач</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26.04.– 30.04.2021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Игровое занятие «Кто знает и умеет объя</w:t>
            </w:r>
            <w:r w:rsidRPr="000A73A7">
              <w:rPr>
                <w:rFonts w:ascii="Times New Roman" w:eastAsia="Calibri" w:hAnsi="Times New Roman" w:cs="Times New Roman"/>
                <w:color w:val="000000" w:themeColor="text1"/>
                <w:sz w:val="24"/>
                <w:szCs w:val="24"/>
              </w:rPr>
              <w:t>с</w:t>
            </w:r>
            <w:r w:rsidRPr="000A73A7">
              <w:rPr>
                <w:rFonts w:ascii="Times New Roman" w:eastAsia="Calibri" w:hAnsi="Times New Roman" w:cs="Times New Roman"/>
                <w:color w:val="000000" w:themeColor="text1"/>
                <w:sz w:val="24"/>
                <w:szCs w:val="24"/>
              </w:rPr>
              <w:t>нить значения шахматных терминов?»</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26.04.– 30.04.2021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Шахма</w:t>
            </w:r>
            <w:r>
              <w:rPr>
                <w:rFonts w:ascii="Times New Roman" w:eastAsia="Calibri" w:hAnsi="Times New Roman" w:cs="Times New Roman"/>
                <w:color w:val="000000" w:themeColor="text1"/>
                <w:sz w:val="24"/>
                <w:szCs w:val="24"/>
              </w:rPr>
              <w:t>тный турнир на первенство группы</w:t>
            </w:r>
            <w:r w:rsidRPr="000A73A7">
              <w:rPr>
                <w:rFonts w:ascii="Times New Roman" w:eastAsia="Calibri" w:hAnsi="Times New Roman" w:cs="Times New Roman"/>
                <w:color w:val="000000" w:themeColor="text1"/>
                <w:sz w:val="24"/>
                <w:szCs w:val="24"/>
              </w:rPr>
              <w:t xml:space="preserve"> по быстрым шахматам (по 15 мин каждому)</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03.05.– 07.05.2021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Разбор партий шахматн</w:t>
            </w:r>
            <w:r>
              <w:rPr>
                <w:rFonts w:ascii="Times New Roman" w:eastAsia="Calibri" w:hAnsi="Times New Roman" w:cs="Times New Roman"/>
                <w:color w:val="000000" w:themeColor="text1"/>
                <w:sz w:val="24"/>
                <w:szCs w:val="24"/>
              </w:rPr>
              <w:t>ого турнира на пе</w:t>
            </w:r>
            <w:r>
              <w:rPr>
                <w:rFonts w:ascii="Times New Roman" w:eastAsia="Calibri" w:hAnsi="Times New Roman" w:cs="Times New Roman"/>
                <w:color w:val="000000" w:themeColor="text1"/>
                <w:sz w:val="24"/>
                <w:szCs w:val="24"/>
              </w:rPr>
              <w:t>р</w:t>
            </w:r>
            <w:r>
              <w:rPr>
                <w:rFonts w:ascii="Times New Roman" w:eastAsia="Calibri" w:hAnsi="Times New Roman" w:cs="Times New Roman"/>
                <w:color w:val="000000" w:themeColor="text1"/>
                <w:sz w:val="24"/>
                <w:szCs w:val="24"/>
              </w:rPr>
              <w:t>венство группы</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03.05.– 07.05.2021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Шахматный турнир на перв</w:t>
            </w:r>
            <w:r>
              <w:rPr>
                <w:rFonts w:ascii="Times New Roman" w:eastAsia="Calibri" w:hAnsi="Times New Roman" w:cs="Times New Roman"/>
                <w:color w:val="000000" w:themeColor="text1"/>
                <w:sz w:val="24"/>
                <w:szCs w:val="24"/>
              </w:rPr>
              <w:t>енство группы</w:t>
            </w:r>
            <w:r w:rsidRPr="000A73A7">
              <w:rPr>
                <w:rFonts w:ascii="Times New Roman" w:eastAsia="Calibri" w:hAnsi="Times New Roman" w:cs="Times New Roman"/>
                <w:color w:val="000000" w:themeColor="text1"/>
                <w:sz w:val="24"/>
                <w:szCs w:val="24"/>
              </w:rPr>
              <w:t xml:space="preserve"> по быстрым шахматам с записью первых 15 ходов партии.</w:t>
            </w:r>
          </w:p>
        </w:tc>
        <w:tc>
          <w:tcPr>
            <w:tcW w:w="1087" w:type="pct"/>
            <w:vAlign w:val="center"/>
          </w:tcPr>
          <w:p w:rsidR="006D75D0" w:rsidRPr="00B94124" w:rsidRDefault="006D75D0" w:rsidP="006D75D0">
            <w:pPr>
              <w:widowControl w:val="0"/>
              <w:suppressAutoHyphens/>
              <w:jc w:val="center"/>
              <w:rPr>
                <w:kern w:val="1"/>
                <w:sz w:val="24"/>
                <w:szCs w:val="24"/>
              </w:rPr>
            </w:pPr>
            <w:r w:rsidRPr="00A63D49">
              <w:rPr>
                <w:kern w:val="1"/>
                <w:sz w:val="24"/>
                <w:szCs w:val="24"/>
              </w:rPr>
              <w:t>10.05.–14.05. 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День 2-й</w:t>
            </w:r>
          </w:p>
        </w:tc>
        <w:tc>
          <w:tcPr>
            <w:tcW w:w="1087" w:type="pct"/>
            <w:vAlign w:val="center"/>
          </w:tcPr>
          <w:p w:rsidR="006D75D0" w:rsidRPr="00B94124" w:rsidRDefault="006D75D0" w:rsidP="006D75D0">
            <w:pPr>
              <w:widowControl w:val="0"/>
              <w:suppressAutoHyphens/>
              <w:jc w:val="center"/>
              <w:rPr>
                <w:kern w:val="1"/>
                <w:sz w:val="24"/>
                <w:szCs w:val="24"/>
              </w:rPr>
            </w:pPr>
            <w:r>
              <w:rPr>
                <w:kern w:val="1"/>
                <w:sz w:val="24"/>
                <w:szCs w:val="24"/>
              </w:rPr>
              <w:t>10.05.–</w:t>
            </w:r>
            <w:r w:rsidRPr="00A63D49">
              <w:rPr>
                <w:kern w:val="1"/>
                <w:sz w:val="24"/>
                <w:szCs w:val="24"/>
              </w:rPr>
              <w:t>14.05. 2021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День 3-й</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17.05.– 21.05.2021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sidRPr="000A73A7">
              <w:rPr>
                <w:rFonts w:ascii="Times New Roman" w:eastAsia="Calibri" w:hAnsi="Times New Roman" w:cs="Times New Roman"/>
                <w:color w:val="000000" w:themeColor="text1"/>
                <w:sz w:val="24"/>
                <w:szCs w:val="24"/>
              </w:rPr>
              <w:t>Разбор партий шахматн</w:t>
            </w:r>
            <w:r>
              <w:rPr>
                <w:rFonts w:ascii="Times New Roman" w:eastAsia="Calibri" w:hAnsi="Times New Roman" w:cs="Times New Roman"/>
                <w:color w:val="000000" w:themeColor="text1"/>
                <w:sz w:val="24"/>
                <w:szCs w:val="24"/>
              </w:rPr>
              <w:t>ого турнира на пе</w:t>
            </w:r>
            <w:r>
              <w:rPr>
                <w:rFonts w:ascii="Times New Roman" w:eastAsia="Calibri" w:hAnsi="Times New Roman" w:cs="Times New Roman"/>
                <w:color w:val="000000" w:themeColor="text1"/>
                <w:sz w:val="24"/>
                <w:szCs w:val="24"/>
              </w:rPr>
              <w:t>р</w:t>
            </w:r>
            <w:r>
              <w:rPr>
                <w:rFonts w:ascii="Times New Roman" w:eastAsia="Calibri" w:hAnsi="Times New Roman" w:cs="Times New Roman"/>
                <w:color w:val="000000" w:themeColor="text1"/>
                <w:sz w:val="24"/>
                <w:szCs w:val="24"/>
              </w:rPr>
              <w:t>венство группы по</w:t>
            </w:r>
            <w:r w:rsidRPr="000A73A7">
              <w:rPr>
                <w:rFonts w:ascii="Times New Roman" w:eastAsia="Calibri" w:hAnsi="Times New Roman" w:cs="Times New Roman"/>
                <w:color w:val="000000" w:themeColor="text1"/>
                <w:sz w:val="24"/>
                <w:szCs w:val="24"/>
              </w:rPr>
              <w:t xml:space="preserve"> быстрым шахматам с записью первых 15 ходов партии. </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17.05.– 21.05.2021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Резервный урок</w:t>
            </w:r>
          </w:p>
        </w:tc>
        <w:tc>
          <w:tcPr>
            <w:tcW w:w="1087" w:type="pct"/>
            <w:vAlign w:val="center"/>
          </w:tcPr>
          <w:p w:rsidR="006D75D0" w:rsidRPr="00A63D49" w:rsidRDefault="006D75D0" w:rsidP="006D75D0">
            <w:pPr>
              <w:widowControl w:val="0"/>
              <w:suppressAutoHyphens/>
              <w:jc w:val="center"/>
              <w:rPr>
                <w:kern w:val="1"/>
                <w:sz w:val="24"/>
                <w:szCs w:val="24"/>
              </w:rPr>
            </w:pPr>
            <w:r w:rsidRPr="00A63D49">
              <w:rPr>
                <w:kern w:val="1"/>
                <w:sz w:val="24"/>
                <w:szCs w:val="24"/>
              </w:rPr>
              <w:t>24.05.– 28.05.2021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r w:rsidR="006D75D0" w:rsidTr="006D75D0">
        <w:tc>
          <w:tcPr>
            <w:tcW w:w="434" w:type="pct"/>
          </w:tcPr>
          <w:p w:rsidR="006D75D0" w:rsidRPr="000861A3" w:rsidRDefault="006D75D0" w:rsidP="006D75D0">
            <w:pPr>
              <w:pStyle w:val="a5"/>
              <w:numPr>
                <w:ilvl w:val="0"/>
                <w:numId w:val="14"/>
              </w:numPr>
              <w:spacing w:before="20" w:after="20" w:line="360" w:lineRule="auto"/>
              <w:rPr>
                <w:rFonts w:ascii="Times New Roman" w:eastAsia="Calibri" w:hAnsi="Times New Roman" w:cs="Times New Roman"/>
                <w:b/>
                <w:bCs/>
                <w:sz w:val="24"/>
                <w:szCs w:val="24"/>
                <w:lang w:eastAsia="ru-RU"/>
              </w:rPr>
            </w:pPr>
          </w:p>
        </w:tc>
        <w:tc>
          <w:tcPr>
            <w:tcW w:w="2391" w:type="pct"/>
            <w:vAlign w:val="center"/>
          </w:tcPr>
          <w:p w:rsidR="006D75D0" w:rsidRPr="000A73A7" w:rsidRDefault="006D75D0" w:rsidP="006D75D0">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Резервный урок</w:t>
            </w:r>
          </w:p>
        </w:tc>
        <w:tc>
          <w:tcPr>
            <w:tcW w:w="1087" w:type="pct"/>
            <w:vAlign w:val="center"/>
          </w:tcPr>
          <w:p w:rsidR="006D75D0" w:rsidRPr="00A63D49" w:rsidRDefault="006D75D0" w:rsidP="006D75D0">
            <w:pPr>
              <w:widowControl w:val="0"/>
              <w:suppressAutoHyphens/>
              <w:jc w:val="center"/>
              <w:rPr>
                <w:kern w:val="1"/>
              </w:rPr>
            </w:pPr>
            <w:r w:rsidRPr="00A63D49">
              <w:rPr>
                <w:kern w:val="1"/>
                <w:sz w:val="24"/>
                <w:szCs w:val="24"/>
              </w:rPr>
              <w:t>24.05.– 28.05.2021</w:t>
            </w:r>
          </w:p>
        </w:tc>
        <w:tc>
          <w:tcPr>
            <w:tcW w:w="1088" w:type="pct"/>
            <w:vAlign w:val="center"/>
          </w:tcPr>
          <w:p w:rsidR="006D75D0" w:rsidRPr="0096644F" w:rsidRDefault="006D75D0" w:rsidP="006D75D0">
            <w:pPr>
              <w:tabs>
                <w:tab w:val="left" w:pos="195"/>
              </w:tabs>
              <w:jc w:val="center"/>
              <w:rPr>
                <w:rFonts w:ascii="Times New Roman" w:eastAsia="Calibri" w:hAnsi="Times New Roman" w:cs="Times New Roman"/>
                <w:color w:val="000000" w:themeColor="text1"/>
                <w:sz w:val="24"/>
                <w:szCs w:val="24"/>
              </w:rPr>
            </w:pPr>
          </w:p>
        </w:tc>
      </w:tr>
    </w:tbl>
    <w:p w:rsidR="00040BA8" w:rsidRPr="001C3A66" w:rsidRDefault="00040BA8" w:rsidP="001C3A66">
      <w:pPr>
        <w:spacing w:after="0" w:line="360" w:lineRule="auto"/>
        <w:rPr>
          <w:rFonts w:ascii="Times New Roman" w:eastAsia="Times New Roman" w:hAnsi="Times New Roman" w:cs="Times New Roman"/>
          <w:b/>
          <w:sz w:val="40"/>
          <w:szCs w:val="40"/>
        </w:rPr>
      </w:pPr>
    </w:p>
    <w:p w:rsidR="00967A00" w:rsidRDefault="00967A00" w:rsidP="00B323DA">
      <w:pPr>
        <w:spacing w:after="0" w:line="240" w:lineRule="auto"/>
        <w:rPr>
          <w:rFonts w:ascii="Times New Roman" w:eastAsia="Times New Roman" w:hAnsi="Times New Roman" w:cs="Times New Roman"/>
          <w:b/>
          <w:sz w:val="24"/>
          <w:szCs w:val="24"/>
        </w:rPr>
      </w:pPr>
    </w:p>
    <w:p w:rsidR="00BA60E9" w:rsidRPr="00B45720" w:rsidRDefault="00B45720" w:rsidP="00BA60E9">
      <w:pPr>
        <w:pStyle w:val="a5"/>
        <w:spacing w:after="0" w:line="360" w:lineRule="auto"/>
        <w:jc w:val="center"/>
        <w:rPr>
          <w:rFonts w:ascii="Times New Roman" w:eastAsia="Times New Roman" w:hAnsi="Times New Roman" w:cs="Times New Roman"/>
          <w:b/>
          <w:sz w:val="28"/>
          <w:szCs w:val="28"/>
        </w:rPr>
      </w:pPr>
      <w:r w:rsidRPr="00B45720">
        <w:rPr>
          <w:rFonts w:ascii="Times New Roman" w:eastAsia="Times New Roman" w:hAnsi="Times New Roman" w:cs="Times New Roman"/>
          <w:b/>
          <w:sz w:val="28"/>
          <w:szCs w:val="28"/>
        </w:rPr>
        <w:t>Группа 2 (старшая)</w:t>
      </w:r>
    </w:p>
    <w:tbl>
      <w:tblPr>
        <w:tblStyle w:val="a4"/>
        <w:tblW w:w="5231" w:type="pct"/>
        <w:tblLayout w:type="fixed"/>
        <w:tblLook w:val="04A0" w:firstRow="1" w:lastRow="0" w:firstColumn="1" w:lastColumn="0" w:noHBand="0" w:noVBand="1"/>
      </w:tblPr>
      <w:tblGrid>
        <w:gridCol w:w="1011"/>
        <w:gridCol w:w="4355"/>
        <w:gridCol w:w="2323"/>
        <w:gridCol w:w="2323"/>
      </w:tblGrid>
      <w:tr w:rsidR="00B45720" w:rsidTr="000D4393">
        <w:trPr>
          <w:trHeight w:val="918"/>
        </w:trPr>
        <w:tc>
          <w:tcPr>
            <w:tcW w:w="505" w:type="pct"/>
            <w:vAlign w:val="center"/>
          </w:tcPr>
          <w:p w:rsidR="00B45720" w:rsidRDefault="00B45720" w:rsidP="00BA60E9">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урока</w:t>
            </w:r>
          </w:p>
        </w:tc>
        <w:tc>
          <w:tcPr>
            <w:tcW w:w="2175" w:type="pct"/>
            <w:vAlign w:val="center"/>
          </w:tcPr>
          <w:p w:rsidR="00B45720" w:rsidRDefault="00B45720" w:rsidP="00BA60E9">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 урока</w:t>
            </w:r>
          </w:p>
        </w:tc>
        <w:tc>
          <w:tcPr>
            <w:tcW w:w="1160" w:type="pct"/>
            <w:vAlign w:val="center"/>
          </w:tcPr>
          <w:p w:rsidR="00B45720" w:rsidRDefault="00B45720" w:rsidP="00BA60E9">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Дата план</w:t>
            </w:r>
          </w:p>
        </w:tc>
        <w:tc>
          <w:tcPr>
            <w:tcW w:w="1160" w:type="pct"/>
            <w:vAlign w:val="center"/>
          </w:tcPr>
          <w:p w:rsidR="00B45720" w:rsidRDefault="00B45720" w:rsidP="00BA60E9">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Дата факт</w:t>
            </w:r>
          </w:p>
        </w:tc>
      </w:tr>
      <w:tr w:rsidR="00BA60E9" w:rsidTr="00BA60E9">
        <w:tc>
          <w:tcPr>
            <w:tcW w:w="5000" w:type="pct"/>
            <w:gridSpan w:val="4"/>
            <w:vAlign w:val="center"/>
          </w:tcPr>
          <w:p w:rsidR="00BA60E9" w:rsidRPr="00040BA8" w:rsidRDefault="00D41A5D" w:rsidP="00D41A5D">
            <w:pPr>
              <w:spacing w:before="20" w:after="20" w:line="36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Введение </w:t>
            </w:r>
            <w:r w:rsidRPr="00D41A5D">
              <w:rPr>
                <w:rFonts w:ascii="Times New Roman" w:eastAsia="Calibri" w:hAnsi="Times New Roman" w:cs="Times New Roman"/>
                <w:b/>
                <w:bCs/>
                <w:sz w:val="24"/>
                <w:szCs w:val="24"/>
                <w:lang w:eastAsia="ru-RU"/>
              </w:rPr>
              <w:t>в тактическую игру.</w:t>
            </w: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Что такое угроза? Разновидности угроз. Как создавать и защищаться от угроз?</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01</w:t>
            </w:r>
            <w:r>
              <w:rPr>
                <w:kern w:val="1"/>
                <w:sz w:val="24"/>
                <w:szCs w:val="24"/>
              </w:rPr>
              <w:t>.09</w:t>
            </w:r>
            <w:r w:rsidRPr="00A63D49">
              <w:rPr>
                <w:kern w:val="1"/>
                <w:sz w:val="24"/>
                <w:szCs w:val="24"/>
              </w:rPr>
              <w:t>– 04.09.2020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Повторение темы «Угроза»</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01</w:t>
            </w:r>
            <w:r>
              <w:rPr>
                <w:kern w:val="1"/>
                <w:sz w:val="24"/>
                <w:szCs w:val="24"/>
              </w:rPr>
              <w:t>.09</w:t>
            </w:r>
            <w:r w:rsidRPr="00A63D49">
              <w:rPr>
                <w:kern w:val="1"/>
                <w:sz w:val="24"/>
                <w:szCs w:val="24"/>
              </w:rPr>
              <w:t>– 04.09.2020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Повторение темы «Угроза»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07.09.– 11.09.2020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Темп в шахматах. Темп в дебюте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07.09.– 11.09.2020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Темп в эндшпиле. Передача темпа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14.09.– 18.09.2020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Промежуточный ход в шахматах</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14.09.– 18.09.2020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Форсированная игра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21.09.– 25.09.2020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Закрепление темы «Форсированная и</w:t>
            </w:r>
            <w:r w:rsidRPr="00D41A5D">
              <w:rPr>
                <w:rFonts w:ascii="Times New Roman" w:eastAsia="Calibri" w:hAnsi="Times New Roman" w:cs="Times New Roman"/>
                <w:color w:val="000000" w:themeColor="text1"/>
                <w:sz w:val="24"/>
                <w:szCs w:val="24"/>
              </w:rPr>
              <w:t>г</w:t>
            </w:r>
            <w:r w:rsidRPr="00D41A5D">
              <w:rPr>
                <w:rFonts w:ascii="Times New Roman" w:eastAsia="Calibri" w:hAnsi="Times New Roman" w:cs="Times New Roman"/>
                <w:color w:val="000000" w:themeColor="text1"/>
                <w:sz w:val="24"/>
                <w:szCs w:val="24"/>
              </w:rPr>
              <w:t>ра»</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21.09.– 25.09.2020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Дебютные катастрофы</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28.09.– 02.10.2020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Дебютные катастрофы</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28.09.– 02.10.2020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pStyle w:val="TableParagraph"/>
              <w:spacing w:before="71" w:line="206" w:lineRule="auto"/>
              <w:ind w:left="0"/>
              <w:rPr>
                <w:rFonts w:ascii="Times New Roman" w:hAnsi="Times New Roman" w:cs="Times New Roman"/>
                <w:color w:val="000000" w:themeColor="text1"/>
                <w:sz w:val="24"/>
                <w:szCs w:val="24"/>
              </w:rPr>
            </w:pPr>
            <w:r w:rsidRPr="00D41A5D">
              <w:rPr>
                <w:rFonts w:ascii="Times New Roman" w:hAnsi="Times New Roman" w:cs="Times New Roman"/>
                <w:color w:val="000000" w:themeColor="text1"/>
                <w:sz w:val="24"/>
                <w:szCs w:val="24"/>
              </w:rPr>
              <w:t>Продолжение изучения основных ош</w:t>
            </w:r>
            <w:r w:rsidRPr="00D41A5D">
              <w:rPr>
                <w:rFonts w:ascii="Times New Roman" w:hAnsi="Times New Roman" w:cs="Times New Roman"/>
                <w:color w:val="000000" w:themeColor="text1"/>
                <w:sz w:val="24"/>
                <w:szCs w:val="24"/>
              </w:rPr>
              <w:t>и</w:t>
            </w:r>
            <w:r w:rsidRPr="00D41A5D">
              <w:rPr>
                <w:rFonts w:ascii="Times New Roman" w:hAnsi="Times New Roman" w:cs="Times New Roman"/>
                <w:color w:val="000000" w:themeColor="text1"/>
                <w:sz w:val="24"/>
                <w:szCs w:val="24"/>
              </w:rPr>
              <w:t>бок в дебюте</w:t>
            </w:r>
          </w:p>
        </w:tc>
        <w:tc>
          <w:tcPr>
            <w:tcW w:w="1160" w:type="pct"/>
            <w:vAlign w:val="center"/>
          </w:tcPr>
          <w:p w:rsidR="00C0735B" w:rsidRPr="00E40DFA" w:rsidRDefault="00C0735B" w:rsidP="00C0735B">
            <w:pPr>
              <w:widowControl w:val="0"/>
              <w:suppressAutoHyphens/>
              <w:jc w:val="center"/>
              <w:rPr>
                <w:kern w:val="1"/>
                <w:sz w:val="24"/>
                <w:szCs w:val="24"/>
              </w:rPr>
            </w:pPr>
            <w:r w:rsidRPr="00E40DFA">
              <w:rPr>
                <w:kern w:val="1"/>
                <w:sz w:val="24"/>
                <w:szCs w:val="24"/>
              </w:rPr>
              <w:t>05.10. - 09.10.2020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pStyle w:val="TableParagraph"/>
              <w:spacing w:before="71" w:line="206" w:lineRule="auto"/>
              <w:ind w:left="0" w:right="2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Закрепление темы «Дебют</w:t>
            </w:r>
            <w:r w:rsidRPr="00D41A5D">
              <w:rPr>
                <w:rFonts w:ascii="Times New Roman" w:hAnsi="Times New Roman" w:cs="Times New Roman"/>
                <w:color w:val="000000" w:themeColor="text1"/>
                <w:sz w:val="24"/>
                <w:szCs w:val="24"/>
              </w:rPr>
              <w:t>ные кат</w:t>
            </w:r>
            <w:r w:rsidRPr="00D41A5D">
              <w:rPr>
                <w:rFonts w:ascii="Times New Roman" w:hAnsi="Times New Roman" w:cs="Times New Roman"/>
                <w:color w:val="000000" w:themeColor="text1"/>
                <w:sz w:val="24"/>
                <w:szCs w:val="24"/>
              </w:rPr>
              <w:t>а</w:t>
            </w:r>
            <w:r w:rsidRPr="00D41A5D">
              <w:rPr>
                <w:rFonts w:ascii="Times New Roman" w:hAnsi="Times New Roman" w:cs="Times New Roman"/>
                <w:color w:val="000000" w:themeColor="text1"/>
                <w:sz w:val="24"/>
                <w:szCs w:val="24"/>
              </w:rPr>
              <w:t>строфы»</w:t>
            </w:r>
          </w:p>
        </w:tc>
        <w:tc>
          <w:tcPr>
            <w:tcW w:w="1160" w:type="pct"/>
            <w:vAlign w:val="center"/>
          </w:tcPr>
          <w:p w:rsidR="00C0735B" w:rsidRPr="00E40DFA" w:rsidRDefault="00C0735B" w:rsidP="00C0735B">
            <w:pPr>
              <w:widowControl w:val="0"/>
              <w:suppressAutoHyphens/>
              <w:jc w:val="center"/>
              <w:rPr>
                <w:kern w:val="1"/>
                <w:sz w:val="24"/>
                <w:szCs w:val="24"/>
              </w:rPr>
            </w:pPr>
            <w:r w:rsidRPr="00E40DFA">
              <w:rPr>
                <w:kern w:val="1"/>
                <w:sz w:val="24"/>
                <w:szCs w:val="24"/>
              </w:rPr>
              <w:t>05.10. - 09.10.2020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pStyle w:val="TableParagraph"/>
              <w:spacing w:before="72" w:line="206" w:lineRule="auto"/>
              <w:ind w:left="0"/>
              <w:rPr>
                <w:rFonts w:ascii="Times New Roman" w:hAnsi="Times New Roman" w:cs="Times New Roman"/>
                <w:color w:val="000000" w:themeColor="text1"/>
                <w:sz w:val="24"/>
                <w:szCs w:val="24"/>
              </w:rPr>
            </w:pPr>
            <w:r w:rsidRPr="00D41A5D">
              <w:rPr>
                <w:rFonts w:ascii="Times New Roman" w:hAnsi="Times New Roman" w:cs="Times New Roman"/>
                <w:color w:val="000000" w:themeColor="text1"/>
                <w:sz w:val="24"/>
                <w:szCs w:val="24"/>
              </w:rPr>
              <w:t>Дебютные катастрофы.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12.10.– 16.10.2020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pStyle w:val="TableParagraph"/>
              <w:spacing w:before="72" w:line="206" w:lineRule="auto"/>
              <w:ind w:left="0"/>
              <w:rPr>
                <w:rFonts w:ascii="Times New Roman" w:hAnsi="Times New Roman" w:cs="Times New Roman"/>
                <w:color w:val="000000" w:themeColor="text1"/>
                <w:sz w:val="24"/>
                <w:szCs w:val="24"/>
              </w:rPr>
            </w:pPr>
            <w:r w:rsidRPr="00D41A5D">
              <w:rPr>
                <w:rFonts w:ascii="Times New Roman" w:hAnsi="Times New Roman" w:cs="Times New Roman"/>
                <w:color w:val="000000" w:themeColor="text1"/>
                <w:sz w:val="24"/>
                <w:szCs w:val="24"/>
              </w:rPr>
              <w:t>Дебютные катастрофы. Заключение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12.10.– 16.10.2020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D41A5D"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Контрольная работа по главе 1 «Введ</w:t>
            </w:r>
            <w:r w:rsidRPr="00D41A5D">
              <w:rPr>
                <w:rFonts w:ascii="Times New Roman" w:eastAsia="Calibri" w:hAnsi="Times New Roman" w:cs="Times New Roman"/>
                <w:color w:val="000000" w:themeColor="text1"/>
                <w:sz w:val="24"/>
                <w:szCs w:val="24"/>
              </w:rPr>
              <w:t>е</w:t>
            </w:r>
            <w:r w:rsidRPr="00D41A5D">
              <w:rPr>
                <w:rFonts w:ascii="Times New Roman" w:eastAsia="Calibri" w:hAnsi="Times New Roman" w:cs="Times New Roman"/>
                <w:color w:val="000000" w:themeColor="text1"/>
                <w:sz w:val="24"/>
                <w:szCs w:val="24"/>
              </w:rPr>
              <w:t>ние</w:t>
            </w:r>
          </w:p>
          <w:p w:rsidR="00C0735B" w:rsidRPr="000A73A7" w:rsidRDefault="00C0735B" w:rsidP="00C0735B">
            <w:pPr>
              <w:rPr>
                <w:rFonts w:ascii="Times New Roman" w:eastAsia="Calibri" w:hAnsi="Times New Roman" w:cs="Times New Roman"/>
                <w:color w:val="000000" w:themeColor="text1"/>
                <w:sz w:val="24"/>
                <w:szCs w:val="24"/>
              </w:rPr>
            </w:pPr>
            <w:r w:rsidRPr="00D41A5D">
              <w:rPr>
                <w:rFonts w:ascii="Times New Roman" w:eastAsia="Calibri" w:hAnsi="Times New Roman" w:cs="Times New Roman"/>
                <w:color w:val="000000" w:themeColor="text1"/>
                <w:sz w:val="24"/>
                <w:szCs w:val="24"/>
              </w:rPr>
              <w:t>в тактическую игру»</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19.10.– 23.10.2020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Проверка контрольной работы</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19.10.– 23.10.2020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Игровое занятие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26.10</w:t>
            </w:r>
            <w:r>
              <w:rPr>
                <w:kern w:val="1"/>
                <w:sz w:val="24"/>
                <w:szCs w:val="24"/>
              </w:rPr>
              <w:t>.</w:t>
            </w:r>
            <w:r w:rsidRPr="00A63D49">
              <w:rPr>
                <w:kern w:val="1"/>
                <w:sz w:val="24"/>
                <w:szCs w:val="24"/>
              </w:rPr>
              <w:t>– 30.10.2020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Игровое занятие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26.10</w:t>
            </w:r>
            <w:r>
              <w:rPr>
                <w:kern w:val="1"/>
                <w:sz w:val="24"/>
                <w:szCs w:val="24"/>
              </w:rPr>
              <w:t>.</w:t>
            </w:r>
            <w:r w:rsidRPr="00A63D49">
              <w:rPr>
                <w:kern w:val="1"/>
                <w:sz w:val="24"/>
                <w:szCs w:val="24"/>
              </w:rPr>
              <w:t>– 30.10.2020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Разбор сыгранных партий</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02.11.– 06.11.2020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D41A5D" w:rsidTr="00530ED6">
        <w:tc>
          <w:tcPr>
            <w:tcW w:w="5000" w:type="pct"/>
            <w:gridSpan w:val="4"/>
            <w:vAlign w:val="center"/>
          </w:tcPr>
          <w:p w:rsidR="00D41A5D" w:rsidRPr="00D41A5D" w:rsidRDefault="00D41A5D" w:rsidP="00530ED6">
            <w:pPr>
              <w:spacing w:before="20" w:after="20" w:line="360" w:lineRule="auto"/>
              <w:jc w:val="center"/>
              <w:rPr>
                <w:rFonts w:ascii="Times New Roman" w:eastAsia="Calibri" w:hAnsi="Times New Roman" w:cs="Times New Roman"/>
                <w:b/>
                <w:color w:val="000000" w:themeColor="text1"/>
                <w:sz w:val="24"/>
                <w:szCs w:val="24"/>
              </w:rPr>
            </w:pPr>
            <w:r w:rsidRPr="00D41A5D">
              <w:rPr>
                <w:rFonts w:ascii="Times New Roman" w:eastAsia="Calibri" w:hAnsi="Times New Roman" w:cs="Times New Roman"/>
                <w:b/>
                <w:color w:val="000000" w:themeColor="text1"/>
                <w:sz w:val="24"/>
                <w:szCs w:val="24"/>
              </w:rPr>
              <w:t>Тактические приемы</w:t>
            </w:r>
            <w:r w:rsidR="00B45720">
              <w:rPr>
                <w:rFonts w:ascii="Times New Roman" w:eastAsia="Calibri" w:hAnsi="Times New Roman" w:cs="Times New Roman"/>
                <w:b/>
                <w:color w:val="000000" w:themeColor="text1"/>
                <w:sz w:val="24"/>
                <w:szCs w:val="24"/>
              </w:rPr>
              <w:t xml:space="preserve"> часть 1</w:t>
            </w: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Вилка</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02.11.– 06.11.2020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Вилка.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09.11.– 13.11.2020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Вилка.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09.11.– 13.11.2020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Вилка. Заключение.</w:t>
            </w:r>
          </w:p>
        </w:tc>
        <w:tc>
          <w:tcPr>
            <w:tcW w:w="1160" w:type="pct"/>
            <w:vAlign w:val="center"/>
          </w:tcPr>
          <w:p w:rsidR="00C0735B" w:rsidRPr="008406F7" w:rsidRDefault="00C0735B" w:rsidP="00C0735B">
            <w:pPr>
              <w:widowControl w:val="0"/>
              <w:suppressAutoHyphens/>
              <w:jc w:val="center"/>
              <w:rPr>
                <w:kern w:val="1"/>
                <w:sz w:val="24"/>
                <w:szCs w:val="24"/>
              </w:rPr>
            </w:pPr>
            <w:r>
              <w:rPr>
                <w:kern w:val="1"/>
                <w:sz w:val="24"/>
                <w:szCs w:val="24"/>
              </w:rPr>
              <w:t>16.11.- 20.11.2020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Вилка. Самостоятельная работа</w:t>
            </w:r>
          </w:p>
        </w:tc>
        <w:tc>
          <w:tcPr>
            <w:tcW w:w="1160" w:type="pct"/>
            <w:vAlign w:val="center"/>
          </w:tcPr>
          <w:p w:rsidR="00C0735B" w:rsidRPr="00A63D49" w:rsidRDefault="00C0735B" w:rsidP="00C0735B">
            <w:pPr>
              <w:widowControl w:val="0"/>
              <w:suppressAutoHyphens/>
              <w:jc w:val="center"/>
              <w:rPr>
                <w:kern w:val="1"/>
              </w:rPr>
            </w:pPr>
            <w:r>
              <w:rPr>
                <w:kern w:val="1"/>
                <w:sz w:val="24"/>
                <w:szCs w:val="24"/>
              </w:rPr>
              <w:t>16.11.- 20.11.2020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Связка. Основные понятия.</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23.11.– 27.11.2020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Связка.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23.11.– 27.11.2020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Связка.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30.11.– 04.12.2020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Связка.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30.11.– 04.12.2020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Самостоятельная работа по темам «Связка» и «Вилка»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07.12.– 11.12.2020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Разбор самостоятельной работы по т</w:t>
            </w:r>
            <w:r w:rsidRPr="00530ED6">
              <w:rPr>
                <w:rFonts w:ascii="Times New Roman" w:eastAsia="Calibri" w:hAnsi="Times New Roman" w:cs="Times New Roman"/>
                <w:color w:val="000000" w:themeColor="text1"/>
                <w:sz w:val="24"/>
                <w:szCs w:val="24"/>
              </w:rPr>
              <w:t>е</w:t>
            </w:r>
            <w:r w:rsidRPr="00530ED6">
              <w:rPr>
                <w:rFonts w:ascii="Times New Roman" w:eastAsia="Calibri" w:hAnsi="Times New Roman" w:cs="Times New Roman"/>
                <w:color w:val="000000" w:themeColor="text1"/>
                <w:sz w:val="24"/>
                <w:szCs w:val="24"/>
              </w:rPr>
              <w:t>мам «Связка» и</w:t>
            </w:r>
            <w:r>
              <w:rPr>
                <w:rFonts w:ascii="Times New Roman" w:eastAsia="Calibri" w:hAnsi="Times New Roman" w:cs="Times New Roman"/>
                <w:color w:val="000000" w:themeColor="text1"/>
                <w:sz w:val="24"/>
                <w:szCs w:val="24"/>
              </w:rPr>
              <w:t xml:space="preserve"> </w:t>
            </w:r>
            <w:r w:rsidRPr="00530ED6">
              <w:rPr>
                <w:rFonts w:ascii="Times New Roman" w:eastAsia="Calibri" w:hAnsi="Times New Roman" w:cs="Times New Roman"/>
                <w:color w:val="000000" w:themeColor="text1"/>
                <w:sz w:val="24"/>
                <w:szCs w:val="24"/>
              </w:rPr>
              <w:t>«Вилка»</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07.12.– 11.12.2020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Отвлечение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14.12.– 18.12.2020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Отвлечение.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14.12.– 18.12.2020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Отвлечение. Закрепление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21.12.– 25.12.2020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Подготовка к итоговой контрольной работе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21.12.– 25.12.2020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Итоговая контрольная работа. Первая часть. Практика</w:t>
            </w:r>
          </w:p>
        </w:tc>
        <w:tc>
          <w:tcPr>
            <w:tcW w:w="1160" w:type="pct"/>
            <w:vAlign w:val="center"/>
          </w:tcPr>
          <w:p w:rsidR="00C0735B" w:rsidRPr="008406F7" w:rsidRDefault="00C0735B" w:rsidP="00C0735B">
            <w:pPr>
              <w:widowControl w:val="0"/>
              <w:suppressAutoHyphens/>
              <w:jc w:val="center"/>
              <w:rPr>
                <w:kern w:val="1"/>
                <w:sz w:val="24"/>
                <w:szCs w:val="24"/>
              </w:rPr>
            </w:pPr>
            <w:r w:rsidRPr="008406F7">
              <w:rPr>
                <w:kern w:val="1"/>
                <w:sz w:val="24"/>
                <w:szCs w:val="24"/>
              </w:rPr>
              <w:t>28.12.- 31.12.2020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sidRPr="00530ED6">
              <w:rPr>
                <w:rFonts w:ascii="Times New Roman" w:eastAsia="Calibri" w:hAnsi="Times New Roman" w:cs="Times New Roman"/>
                <w:color w:val="000000" w:themeColor="text1"/>
                <w:sz w:val="24"/>
                <w:szCs w:val="24"/>
              </w:rPr>
              <w:t>Контрольная работа. Вторая часть. Те</w:t>
            </w:r>
            <w:r w:rsidRPr="00530ED6">
              <w:rPr>
                <w:rFonts w:ascii="Times New Roman" w:eastAsia="Calibri" w:hAnsi="Times New Roman" w:cs="Times New Roman"/>
                <w:color w:val="000000" w:themeColor="text1"/>
                <w:sz w:val="24"/>
                <w:szCs w:val="24"/>
              </w:rPr>
              <w:t>о</w:t>
            </w:r>
            <w:r w:rsidRPr="00530ED6">
              <w:rPr>
                <w:rFonts w:ascii="Times New Roman" w:eastAsia="Calibri" w:hAnsi="Times New Roman" w:cs="Times New Roman"/>
                <w:color w:val="000000" w:themeColor="text1"/>
                <w:sz w:val="24"/>
                <w:szCs w:val="24"/>
              </w:rPr>
              <w:t>рия</w:t>
            </w:r>
          </w:p>
        </w:tc>
        <w:tc>
          <w:tcPr>
            <w:tcW w:w="1160" w:type="pct"/>
            <w:vAlign w:val="center"/>
          </w:tcPr>
          <w:p w:rsidR="00C0735B" w:rsidRPr="00A63D49" w:rsidRDefault="00C0735B" w:rsidP="00C0735B">
            <w:pPr>
              <w:widowControl w:val="0"/>
              <w:suppressAutoHyphens/>
              <w:jc w:val="center"/>
              <w:rPr>
                <w:kern w:val="1"/>
              </w:rPr>
            </w:pPr>
            <w:r w:rsidRPr="008406F7">
              <w:rPr>
                <w:kern w:val="1"/>
                <w:sz w:val="24"/>
                <w:szCs w:val="24"/>
              </w:rPr>
              <w:t>28.12.- 31.12.2020</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Результаты итоговой кон</w:t>
            </w:r>
            <w:r w:rsidRPr="00530ED6">
              <w:rPr>
                <w:rFonts w:ascii="Times New Roman" w:eastAsia="Calibri" w:hAnsi="Times New Roman" w:cs="Times New Roman"/>
                <w:color w:val="000000" w:themeColor="text1"/>
                <w:sz w:val="24"/>
                <w:szCs w:val="24"/>
              </w:rPr>
              <w:t>трольной р</w:t>
            </w:r>
            <w:r w:rsidRPr="00530ED6">
              <w:rPr>
                <w:rFonts w:ascii="Times New Roman" w:eastAsia="Calibri" w:hAnsi="Times New Roman" w:cs="Times New Roman"/>
                <w:color w:val="000000" w:themeColor="text1"/>
                <w:sz w:val="24"/>
                <w:szCs w:val="24"/>
              </w:rPr>
              <w:t>а</w:t>
            </w:r>
            <w:r w:rsidRPr="00530ED6">
              <w:rPr>
                <w:rFonts w:ascii="Times New Roman" w:eastAsia="Calibri" w:hAnsi="Times New Roman" w:cs="Times New Roman"/>
                <w:color w:val="000000" w:themeColor="text1"/>
                <w:sz w:val="24"/>
                <w:szCs w:val="24"/>
              </w:rPr>
              <w:t>боты</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11.01.– 15.01.2021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B45720" w:rsidRPr="00040BA8" w:rsidTr="000D4393">
        <w:tc>
          <w:tcPr>
            <w:tcW w:w="5000" w:type="pct"/>
            <w:gridSpan w:val="4"/>
            <w:vAlign w:val="center"/>
          </w:tcPr>
          <w:p w:rsidR="00B45720" w:rsidRPr="00B45720" w:rsidRDefault="00B45720" w:rsidP="00B45720">
            <w:pPr>
              <w:pStyle w:val="a5"/>
              <w:spacing w:before="20" w:after="20" w:line="360" w:lineRule="auto"/>
              <w:ind w:left="643"/>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Тактические приемы часть 2</w:t>
            </w:r>
          </w:p>
        </w:tc>
      </w:tr>
      <w:tr w:rsidR="00C0735B" w:rsidRPr="0096644F" w:rsidTr="000D4393">
        <w:tc>
          <w:tcPr>
            <w:tcW w:w="505" w:type="pct"/>
          </w:tcPr>
          <w:p w:rsidR="00C0735B" w:rsidRPr="00B45720"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Мат в один ход</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11.01.– 15.01.2021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B45720"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Решение задач на мат в один ход</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18.01.– 22.01.2021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B45720"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Решение задач на мат в один ход</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18.01.– 22.01.2021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B45720"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Решение задач на мат в один ход</w:t>
            </w:r>
          </w:p>
        </w:tc>
        <w:tc>
          <w:tcPr>
            <w:tcW w:w="1160" w:type="pct"/>
            <w:vAlign w:val="center"/>
          </w:tcPr>
          <w:p w:rsidR="00C0735B" w:rsidRPr="00A63D49" w:rsidRDefault="00C0735B" w:rsidP="00C0735B">
            <w:pPr>
              <w:widowControl w:val="0"/>
              <w:suppressAutoHyphens/>
              <w:jc w:val="center"/>
              <w:rPr>
                <w:kern w:val="1"/>
                <w:sz w:val="24"/>
                <w:szCs w:val="24"/>
              </w:rPr>
            </w:pPr>
            <w:r>
              <w:rPr>
                <w:kern w:val="1"/>
                <w:sz w:val="24"/>
                <w:szCs w:val="24"/>
              </w:rPr>
              <w:t>25.01.– 29</w:t>
            </w:r>
            <w:r w:rsidRPr="00A63D49">
              <w:rPr>
                <w:kern w:val="1"/>
                <w:sz w:val="24"/>
                <w:szCs w:val="24"/>
              </w:rPr>
              <w:t>.01.2021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B45720"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Открытое нападение</w:t>
            </w:r>
          </w:p>
        </w:tc>
        <w:tc>
          <w:tcPr>
            <w:tcW w:w="1160" w:type="pct"/>
            <w:vAlign w:val="center"/>
          </w:tcPr>
          <w:p w:rsidR="00C0735B" w:rsidRPr="00A63D49" w:rsidRDefault="00C0735B" w:rsidP="00C0735B">
            <w:pPr>
              <w:widowControl w:val="0"/>
              <w:suppressAutoHyphens/>
              <w:jc w:val="center"/>
              <w:rPr>
                <w:kern w:val="1"/>
              </w:rPr>
            </w:pPr>
            <w:r>
              <w:rPr>
                <w:kern w:val="1"/>
                <w:sz w:val="24"/>
                <w:szCs w:val="24"/>
              </w:rPr>
              <w:t>25.01.– 29</w:t>
            </w:r>
            <w:r w:rsidRPr="00A63D49">
              <w:rPr>
                <w:kern w:val="1"/>
                <w:sz w:val="24"/>
                <w:szCs w:val="24"/>
              </w:rPr>
              <w:t>.01.2021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Открытое нападение.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01.02.– 05.02.2021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Открытое нападение. Заключение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01.02.– 05.02.2021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Рентген. Основные понятия</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08.02.– 12.02.2021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Рентген.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08.02.– 12.02.2021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Рентген. Заключение</w:t>
            </w:r>
          </w:p>
        </w:tc>
        <w:tc>
          <w:tcPr>
            <w:tcW w:w="1160" w:type="pct"/>
            <w:vAlign w:val="center"/>
          </w:tcPr>
          <w:p w:rsidR="00C0735B" w:rsidRPr="00A63D49" w:rsidRDefault="00C0735B" w:rsidP="00C0735B">
            <w:pPr>
              <w:widowControl w:val="0"/>
              <w:suppressAutoHyphens/>
              <w:jc w:val="center"/>
              <w:rPr>
                <w:kern w:val="1"/>
                <w:sz w:val="24"/>
                <w:szCs w:val="24"/>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Завлечение. Основные понятия</w:t>
            </w:r>
          </w:p>
        </w:tc>
        <w:tc>
          <w:tcPr>
            <w:tcW w:w="1160" w:type="pct"/>
            <w:vAlign w:val="center"/>
          </w:tcPr>
          <w:p w:rsidR="00C0735B" w:rsidRPr="00A63D49" w:rsidRDefault="00C0735B" w:rsidP="00C0735B">
            <w:pPr>
              <w:widowControl w:val="0"/>
              <w:suppressAutoHyphens/>
              <w:jc w:val="center"/>
              <w:rPr>
                <w:kern w:val="1"/>
              </w:rPr>
            </w:pPr>
            <w:r>
              <w:rPr>
                <w:kern w:val="1"/>
                <w:sz w:val="24"/>
                <w:szCs w:val="24"/>
              </w:rPr>
              <w:t>15</w:t>
            </w:r>
            <w:r w:rsidRPr="00A63D49">
              <w:rPr>
                <w:kern w:val="1"/>
                <w:sz w:val="24"/>
                <w:szCs w:val="24"/>
              </w:rPr>
              <w:t>.02.– 1</w:t>
            </w:r>
            <w:r>
              <w:rPr>
                <w:kern w:val="1"/>
                <w:sz w:val="24"/>
                <w:szCs w:val="24"/>
              </w:rPr>
              <w:t>9</w:t>
            </w:r>
            <w:r w:rsidRPr="00A63D49">
              <w:rPr>
                <w:kern w:val="1"/>
                <w:sz w:val="24"/>
                <w:szCs w:val="24"/>
              </w:rPr>
              <w:t>.02.2021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Завлечение.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22.02.– 26.02.2021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Завлечение.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22.02.– 26.02.2021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Завлечение.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01.03.– 05.03.2021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Завлечение. Закрепление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01.03.– 05.03.2021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Самостоятельная работа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09.03.– 12.03.2021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Разбор самостоятельной работы</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09.03.– 12.03.2021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Игровое занятие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15.03.– 19.03.2021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Игровое занятие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15.03.– 19.03.2021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Анализ сыгранных партий</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22.03.– 26.03.2021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Перекрытие. Основные понятия</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22.03.– 26.03.2021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Перекрытие. Продолжение</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29.03.– 02.04.2021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Перекрытие. Закрепление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29.03.– 02.04.2021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Проверочная работа по теме</w:t>
            </w:r>
          </w:p>
        </w:tc>
        <w:tc>
          <w:tcPr>
            <w:tcW w:w="1160" w:type="pct"/>
            <w:vAlign w:val="center"/>
          </w:tcPr>
          <w:p w:rsidR="00C0735B" w:rsidRPr="00A63D49" w:rsidRDefault="00C0735B" w:rsidP="00C0735B">
            <w:pPr>
              <w:widowControl w:val="0"/>
              <w:suppressAutoHyphens/>
              <w:jc w:val="center"/>
              <w:rPr>
                <w:kern w:val="1"/>
                <w:sz w:val="24"/>
                <w:szCs w:val="24"/>
              </w:rPr>
            </w:pPr>
            <w:r>
              <w:rPr>
                <w:kern w:val="1"/>
                <w:sz w:val="24"/>
                <w:szCs w:val="24"/>
              </w:rPr>
              <w:t>05.04.– 09</w:t>
            </w:r>
            <w:r w:rsidRPr="00A63D49">
              <w:rPr>
                <w:kern w:val="1"/>
                <w:sz w:val="24"/>
                <w:szCs w:val="24"/>
              </w:rPr>
              <w:t>.04.2021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«Перекрытие». Новая тема</w:t>
            </w:r>
          </w:p>
        </w:tc>
        <w:tc>
          <w:tcPr>
            <w:tcW w:w="1160" w:type="pct"/>
            <w:vAlign w:val="center"/>
          </w:tcPr>
          <w:p w:rsidR="00C0735B" w:rsidRPr="00A63D49" w:rsidRDefault="00C0735B" w:rsidP="00C0735B">
            <w:pPr>
              <w:widowControl w:val="0"/>
              <w:suppressAutoHyphens/>
              <w:jc w:val="center"/>
              <w:rPr>
                <w:kern w:val="1"/>
              </w:rPr>
            </w:pPr>
            <w:r>
              <w:rPr>
                <w:kern w:val="1"/>
                <w:sz w:val="24"/>
                <w:szCs w:val="24"/>
              </w:rPr>
              <w:t>05.04.– 09</w:t>
            </w:r>
            <w:r w:rsidRPr="00A63D49">
              <w:rPr>
                <w:kern w:val="1"/>
                <w:sz w:val="24"/>
                <w:szCs w:val="24"/>
              </w:rPr>
              <w:t>.04.2021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«Блокировка»</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12.04.– 16.04.2021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Блокировка.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12.04.– 16.04.2021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Мат в два хода. Повторение ранее из</w:t>
            </w:r>
            <w:r w:rsidRPr="005327A5">
              <w:rPr>
                <w:rFonts w:ascii="Times New Roman" w:eastAsia="Calibri" w:hAnsi="Times New Roman" w:cs="Times New Roman"/>
                <w:color w:val="000000" w:themeColor="text1"/>
                <w:sz w:val="24"/>
                <w:szCs w:val="24"/>
              </w:rPr>
              <w:t>у</w:t>
            </w:r>
            <w:r w:rsidRPr="005327A5">
              <w:rPr>
                <w:rFonts w:ascii="Times New Roman" w:eastAsia="Calibri" w:hAnsi="Times New Roman" w:cs="Times New Roman"/>
                <w:color w:val="000000" w:themeColor="text1"/>
                <w:sz w:val="24"/>
                <w:szCs w:val="24"/>
              </w:rPr>
              <w:t>ченных тем</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19.04.– 23.04.2021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Мат в два хода. Продолжение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19.04.– 23.04.2021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Завоевание поля. Основные понятия</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26.04.– 30.04.2021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Итоговая контрольная работа</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26.04.– 30.04.2021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Результаты итоговой контрольной р</w:t>
            </w:r>
            <w:r w:rsidRPr="005327A5">
              <w:rPr>
                <w:rFonts w:ascii="Times New Roman" w:eastAsia="Calibri" w:hAnsi="Times New Roman" w:cs="Times New Roman"/>
                <w:color w:val="000000" w:themeColor="text1"/>
                <w:sz w:val="24"/>
                <w:szCs w:val="24"/>
              </w:rPr>
              <w:t>а</w:t>
            </w:r>
            <w:r w:rsidRPr="005327A5">
              <w:rPr>
                <w:rFonts w:ascii="Times New Roman" w:eastAsia="Calibri" w:hAnsi="Times New Roman" w:cs="Times New Roman"/>
                <w:color w:val="000000" w:themeColor="text1"/>
                <w:sz w:val="24"/>
                <w:szCs w:val="24"/>
              </w:rPr>
              <w:t>боты</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03.05.– 07.05.2021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Игровое занятие</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03.05.– 07.05.2021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Турнир по быстр</w:t>
            </w:r>
            <w:r>
              <w:rPr>
                <w:rFonts w:ascii="Times New Roman" w:eastAsia="Calibri" w:hAnsi="Times New Roman" w:cs="Times New Roman"/>
                <w:color w:val="000000" w:themeColor="text1"/>
                <w:sz w:val="24"/>
                <w:szCs w:val="24"/>
              </w:rPr>
              <w:t>ым шахматам на пе</w:t>
            </w:r>
            <w:r>
              <w:rPr>
                <w:rFonts w:ascii="Times New Roman" w:eastAsia="Calibri" w:hAnsi="Times New Roman" w:cs="Times New Roman"/>
                <w:color w:val="000000" w:themeColor="text1"/>
                <w:sz w:val="24"/>
                <w:szCs w:val="24"/>
              </w:rPr>
              <w:t>р</w:t>
            </w:r>
            <w:r>
              <w:rPr>
                <w:rFonts w:ascii="Times New Roman" w:eastAsia="Calibri" w:hAnsi="Times New Roman" w:cs="Times New Roman"/>
                <w:color w:val="000000" w:themeColor="text1"/>
                <w:sz w:val="24"/>
                <w:szCs w:val="24"/>
              </w:rPr>
              <w:t>венство группы</w:t>
            </w:r>
            <w:r w:rsidRPr="005327A5">
              <w:rPr>
                <w:rFonts w:ascii="Times New Roman" w:eastAsia="Calibri" w:hAnsi="Times New Roman" w:cs="Times New Roman"/>
                <w:color w:val="000000" w:themeColor="text1"/>
                <w:sz w:val="24"/>
                <w:szCs w:val="24"/>
              </w:rPr>
              <w:t>. День 1-й</w:t>
            </w:r>
          </w:p>
        </w:tc>
        <w:tc>
          <w:tcPr>
            <w:tcW w:w="1160" w:type="pct"/>
            <w:vAlign w:val="center"/>
          </w:tcPr>
          <w:p w:rsidR="00C0735B" w:rsidRPr="00B94124" w:rsidRDefault="00C0735B" w:rsidP="00C0735B">
            <w:pPr>
              <w:widowControl w:val="0"/>
              <w:suppressAutoHyphens/>
              <w:jc w:val="center"/>
              <w:rPr>
                <w:kern w:val="1"/>
                <w:sz w:val="24"/>
                <w:szCs w:val="24"/>
              </w:rPr>
            </w:pPr>
            <w:r w:rsidRPr="00A63D49">
              <w:rPr>
                <w:kern w:val="1"/>
                <w:sz w:val="24"/>
                <w:szCs w:val="24"/>
              </w:rPr>
              <w:t>10.05.–14.05. 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27A5" w:rsidRDefault="00C0735B" w:rsidP="00C0735B">
            <w:pPr>
              <w:rPr>
                <w:rFonts w:ascii="Times New Roman" w:eastAsia="Calibri" w:hAnsi="Times New Roman" w:cs="Times New Roman"/>
                <w:color w:val="000000" w:themeColor="text1"/>
                <w:sz w:val="24"/>
                <w:szCs w:val="24"/>
              </w:rPr>
            </w:pPr>
            <w:r w:rsidRPr="005327A5">
              <w:rPr>
                <w:rFonts w:ascii="Times New Roman" w:eastAsia="Calibri" w:hAnsi="Times New Roman" w:cs="Times New Roman"/>
                <w:color w:val="000000" w:themeColor="text1"/>
                <w:sz w:val="24"/>
                <w:szCs w:val="24"/>
              </w:rPr>
              <w:t>Турнир по быстр</w:t>
            </w:r>
            <w:r>
              <w:rPr>
                <w:rFonts w:ascii="Times New Roman" w:eastAsia="Calibri" w:hAnsi="Times New Roman" w:cs="Times New Roman"/>
                <w:color w:val="000000" w:themeColor="text1"/>
                <w:sz w:val="24"/>
                <w:szCs w:val="24"/>
              </w:rPr>
              <w:t>ым шахматам на пе</w:t>
            </w:r>
            <w:r>
              <w:rPr>
                <w:rFonts w:ascii="Times New Roman" w:eastAsia="Calibri" w:hAnsi="Times New Roman" w:cs="Times New Roman"/>
                <w:color w:val="000000" w:themeColor="text1"/>
                <w:sz w:val="24"/>
                <w:szCs w:val="24"/>
              </w:rPr>
              <w:t>р</w:t>
            </w:r>
            <w:r>
              <w:rPr>
                <w:rFonts w:ascii="Times New Roman" w:eastAsia="Calibri" w:hAnsi="Times New Roman" w:cs="Times New Roman"/>
                <w:color w:val="000000" w:themeColor="text1"/>
                <w:sz w:val="24"/>
                <w:szCs w:val="24"/>
              </w:rPr>
              <w:t>венство группы</w:t>
            </w:r>
            <w:r w:rsidRPr="005327A5">
              <w:rPr>
                <w:rFonts w:ascii="Times New Roman" w:eastAsia="Calibri" w:hAnsi="Times New Roman" w:cs="Times New Roman"/>
                <w:color w:val="000000" w:themeColor="text1"/>
                <w:sz w:val="24"/>
                <w:szCs w:val="24"/>
              </w:rPr>
              <w:t>. День 2-й</w:t>
            </w:r>
          </w:p>
        </w:tc>
        <w:tc>
          <w:tcPr>
            <w:tcW w:w="1160" w:type="pct"/>
            <w:vAlign w:val="center"/>
          </w:tcPr>
          <w:p w:rsidR="00C0735B" w:rsidRPr="00B94124" w:rsidRDefault="00C0735B" w:rsidP="00C0735B">
            <w:pPr>
              <w:widowControl w:val="0"/>
              <w:suppressAutoHyphens/>
              <w:jc w:val="center"/>
              <w:rPr>
                <w:kern w:val="1"/>
                <w:sz w:val="24"/>
                <w:szCs w:val="24"/>
              </w:rPr>
            </w:pPr>
            <w:r>
              <w:rPr>
                <w:kern w:val="1"/>
                <w:sz w:val="24"/>
                <w:szCs w:val="24"/>
              </w:rPr>
              <w:t>10.05.–</w:t>
            </w:r>
            <w:r w:rsidRPr="00A63D49">
              <w:rPr>
                <w:kern w:val="1"/>
                <w:sz w:val="24"/>
                <w:szCs w:val="24"/>
              </w:rPr>
              <w:t>14.05. 2021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Pr="00530ED6" w:rsidRDefault="00C0735B" w:rsidP="00C0735B">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Турнир по быстрым шахматам на пе</w:t>
            </w:r>
            <w:r>
              <w:rPr>
                <w:rFonts w:ascii="Times New Roman" w:eastAsia="Calibri" w:hAnsi="Times New Roman" w:cs="Times New Roman"/>
                <w:color w:val="000000" w:themeColor="text1"/>
                <w:sz w:val="24"/>
                <w:szCs w:val="24"/>
              </w:rPr>
              <w:t>р</w:t>
            </w:r>
            <w:r>
              <w:rPr>
                <w:rFonts w:ascii="Times New Roman" w:eastAsia="Calibri" w:hAnsi="Times New Roman" w:cs="Times New Roman"/>
                <w:color w:val="000000" w:themeColor="text1"/>
                <w:sz w:val="24"/>
                <w:szCs w:val="24"/>
              </w:rPr>
              <w:t>венство группы</w:t>
            </w:r>
            <w:r w:rsidRPr="005327A5">
              <w:rPr>
                <w:rFonts w:ascii="Times New Roman" w:eastAsia="Calibri" w:hAnsi="Times New Roman" w:cs="Times New Roman"/>
                <w:color w:val="000000" w:themeColor="text1"/>
                <w:sz w:val="24"/>
                <w:szCs w:val="24"/>
              </w:rPr>
              <w:t>. День 3-й. Подведение итогов</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17.05.– 21.05.2021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Default="00C0735B" w:rsidP="00C0735B">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Резервный урок</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17.05.– 21.05.2021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Default="00C0735B" w:rsidP="00C0735B">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Резервный урок</w:t>
            </w:r>
          </w:p>
        </w:tc>
        <w:tc>
          <w:tcPr>
            <w:tcW w:w="1160" w:type="pct"/>
            <w:vAlign w:val="center"/>
          </w:tcPr>
          <w:p w:rsidR="00C0735B" w:rsidRPr="00A63D49" w:rsidRDefault="00C0735B" w:rsidP="00C0735B">
            <w:pPr>
              <w:widowControl w:val="0"/>
              <w:suppressAutoHyphens/>
              <w:jc w:val="center"/>
              <w:rPr>
                <w:kern w:val="1"/>
                <w:sz w:val="24"/>
                <w:szCs w:val="24"/>
              </w:rPr>
            </w:pPr>
            <w:r w:rsidRPr="00A63D49">
              <w:rPr>
                <w:kern w:val="1"/>
                <w:sz w:val="24"/>
                <w:szCs w:val="24"/>
              </w:rPr>
              <w:t>24.05.– 28.05.2021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r w:rsidR="00C0735B" w:rsidRPr="0096644F" w:rsidTr="000D4393">
        <w:tc>
          <w:tcPr>
            <w:tcW w:w="505" w:type="pct"/>
          </w:tcPr>
          <w:p w:rsidR="00C0735B" w:rsidRPr="000861A3" w:rsidRDefault="00C0735B" w:rsidP="00C0735B">
            <w:pPr>
              <w:pStyle w:val="a5"/>
              <w:numPr>
                <w:ilvl w:val="0"/>
                <w:numId w:val="16"/>
              </w:numPr>
              <w:spacing w:before="20" w:after="20" w:line="360" w:lineRule="auto"/>
              <w:rPr>
                <w:rFonts w:ascii="Times New Roman" w:eastAsia="Calibri" w:hAnsi="Times New Roman" w:cs="Times New Roman"/>
                <w:b/>
                <w:bCs/>
                <w:sz w:val="24"/>
                <w:szCs w:val="24"/>
                <w:lang w:eastAsia="ru-RU"/>
              </w:rPr>
            </w:pPr>
          </w:p>
        </w:tc>
        <w:tc>
          <w:tcPr>
            <w:tcW w:w="2175" w:type="pct"/>
            <w:vAlign w:val="center"/>
          </w:tcPr>
          <w:p w:rsidR="00C0735B" w:rsidRDefault="00C0735B" w:rsidP="00C0735B">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Резервный урок</w:t>
            </w:r>
          </w:p>
        </w:tc>
        <w:tc>
          <w:tcPr>
            <w:tcW w:w="1160" w:type="pct"/>
            <w:vAlign w:val="center"/>
          </w:tcPr>
          <w:p w:rsidR="00C0735B" w:rsidRPr="00A63D49" w:rsidRDefault="00C0735B" w:rsidP="00C0735B">
            <w:pPr>
              <w:widowControl w:val="0"/>
              <w:suppressAutoHyphens/>
              <w:jc w:val="center"/>
              <w:rPr>
                <w:kern w:val="1"/>
              </w:rPr>
            </w:pPr>
            <w:r w:rsidRPr="00A63D49">
              <w:rPr>
                <w:kern w:val="1"/>
                <w:sz w:val="24"/>
                <w:szCs w:val="24"/>
              </w:rPr>
              <w:t>24.05.– 28.05.2021</w:t>
            </w:r>
          </w:p>
        </w:tc>
        <w:tc>
          <w:tcPr>
            <w:tcW w:w="1160" w:type="pct"/>
            <w:vAlign w:val="center"/>
          </w:tcPr>
          <w:p w:rsidR="00C0735B" w:rsidRPr="0096644F" w:rsidRDefault="00C0735B" w:rsidP="00C0735B">
            <w:pPr>
              <w:tabs>
                <w:tab w:val="left" w:pos="195"/>
              </w:tabs>
              <w:jc w:val="center"/>
              <w:rPr>
                <w:rFonts w:ascii="Times New Roman" w:eastAsia="Calibri" w:hAnsi="Times New Roman" w:cs="Times New Roman"/>
                <w:color w:val="000000" w:themeColor="text1"/>
                <w:sz w:val="24"/>
                <w:szCs w:val="24"/>
              </w:rPr>
            </w:pPr>
          </w:p>
        </w:tc>
      </w:tr>
    </w:tbl>
    <w:p w:rsidR="00D779CA" w:rsidRDefault="00D779CA" w:rsidP="00B45720">
      <w:pPr>
        <w:spacing w:after="0" w:line="360" w:lineRule="auto"/>
        <w:rPr>
          <w:rFonts w:ascii="Times New Roman" w:eastAsia="Times New Roman" w:hAnsi="Times New Roman" w:cs="Times New Roman"/>
          <w:sz w:val="40"/>
          <w:szCs w:val="40"/>
        </w:rPr>
      </w:pPr>
    </w:p>
    <w:p w:rsidR="00636569" w:rsidRPr="00636569" w:rsidRDefault="00636569" w:rsidP="00B45720">
      <w:pPr>
        <w:spacing w:after="0" w:line="360" w:lineRule="auto"/>
        <w:rPr>
          <w:rFonts w:ascii="Times New Roman" w:eastAsia="Times New Roman" w:hAnsi="Times New Roman" w:cs="Times New Roman"/>
          <w:sz w:val="40"/>
          <w:szCs w:val="40"/>
        </w:rPr>
      </w:pPr>
    </w:p>
    <w:p w:rsidR="00636569" w:rsidRDefault="00636569" w:rsidP="00636569">
      <w:pPr>
        <w:spacing w:after="0" w:line="240" w:lineRule="auto"/>
        <w:jc w:val="center"/>
        <w:rPr>
          <w:rFonts w:ascii="Times New Roman" w:eastAsia="Times New Roman" w:hAnsi="Times New Roman" w:cs="Times New Roman"/>
          <w:b/>
          <w:sz w:val="28"/>
          <w:szCs w:val="28"/>
        </w:rPr>
      </w:pPr>
      <w:r w:rsidRPr="00636569">
        <w:rPr>
          <w:rFonts w:ascii="Times New Roman" w:eastAsia="Times New Roman" w:hAnsi="Times New Roman" w:cs="Times New Roman"/>
          <w:b/>
          <w:sz w:val="28"/>
          <w:szCs w:val="28"/>
        </w:rPr>
        <w:t>ЛИТЕРАТУРА</w:t>
      </w:r>
    </w:p>
    <w:p w:rsidR="00636569" w:rsidRPr="00636569" w:rsidRDefault="00636569" w:rsidP="00636569">
      <w:pPr>
        <w:spacing w:after="0" w:line="240" w:lineRule="auto"/>
        <w:jc w:val="center"/>
        <w:rPr>
          <w:rFonts w:ascii="Times New Roman" w:eastAsia="Times New Roman" w:hAnsi="Times New Roman" w:cs="Times New Roman"/>
          <w:b/>
          <w:sz w:val="28"/>
          <w:szCs w:val="28"/>
        </w:rPr>
      </w:pP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1.</w:t>
      </w:r>
      <w:r w:rsidRPr="00636569">
        <w:rPr>
          <w:rFonts w:ascii="Times New Roman" w:eastAsia="Times New Roman" w:hAnsi="Times New Roman" w:cs="Times New Roman"/>
          <w:sz w:val="24"/>
          <w:szCs w:val="24"/>
        </w:rPr>
        <w:tab/>
        <w:t>Авербах Ю., Бейлин М. Путешествие в шахматно</w:t>
      </w:r>
      <w:r>
        <w:rPr>
          <w:rFonts w:ascii="Times New Roman" w:eastAsia="Times New Roman" w:hAnsi="Times New Roman" w:cs="Times New Roman"/>
          <w:sz w:val="24"/>
          <w:szCs w:val="24"/>
        </w:rPr>
        <w:t xml:space="preserve">е королевство. - М.: </w:t>
      </w:r>
      <w:proofErr w:type="spellStart"/>
      <w:r>
        <w:rPr>
          <w:rFonts w:ascii="Times New Roman" w:eastAsia="Times New Roman" w:hAnsi="Times New Roman" w:cs="Times New Roman"/>
          <w:sz w:val="24"/>
          <w:szCs w:val="24"/>
        </w:rPr>
        <w:t>ФиС</w:t>
      </w:r>
      <w:proofErr w:type="spellEnd"/>
      <w:r>
        <w:rPr>
          <w:rFonts w:ascii="Times New Roman" w:eastAsia="Times New Roman" w:hAnsi="Times New Roman" w:cs="Times New Roman"/>
          <w:sz w:val="24"/>
          <w:szCs w:val="24"/>
        </w:rPr>
        <w:t>, 1976.</w:t>
      </w: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2.</w:t>
      </w:r>
      <w:r w:rsidRPr="00636569">
        <w:rPr>
          <w:rFonts w:ascii="Times New Roman" w:eastAsia="Times New Roman" w:hAnsi="Times New Roman" w:cs="Times New Roman"/>
          <w:sz w:val="24"/>
          <w:szCs w:val="24"/>
        </w:rPr>
        <w:tab/>
        <w:t>Гик Я.И. Беседы о шахматах: Кн. Для учащихся. – М.: Просвещение,1985.</w:t>
      </w: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3.</w:t>
      </w:r>
      <w:r w:rsidRPr="00636569">
        <w:rPr>
          <w:rFonts w:ascii="Times New Roman" w:eastAsia="Times New Roman" w:hAnsi="Times New Roman" w:cs="Times New Roman"/>
          <w:sz w:val="24"/>
          <w:szCs w:val="24"/>
        </w:rPr>
        <w:tab/>
        <w:t xml:space="preserve">Журавлев Н.И. Шаг за шагом. - М.: </w:t>
      </w:r>
      <w:proofErr w:type="spellStart"/>
      <w:r w:rsidRPr="00636569">
        <w:rPr>
          <w:rFonts w:ascii="Times New Roman" w:eastAsia="Times New Roman" w:hAnsi="Times New Roman" w:cs="Times New Roman"/>
          <w:sz w:val="24"/>
          <w:szCs w:val="24"/>
        </w:rPr>
        <w:t>ФиС</w:t>
      </w:r>
      <w:proofErr w:type="spellEnd"/>
      <w:r w:rsidRPr="00636569">
        <w:rPr>
          <w:rFonts w:ascii="Times New Roman" w:eastAsia="Times New Roman" w:hAnsi="Times New Roman" w:cs="Times New Roman"/>
          <w:sz w:val="24"/>
          <w:szCs w:val="24"/>
        </w:rPr>
        <w:t>, 1986.</w:t>
      </w: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4.</w:t>
      </w:r>
      <w:r w:rsidRPr="00636569">
        <w:rPr>
          <w:rFonts w:ascii="Times New Roman" w:eastAsia="Times New Roman" w:hAnsi="Times New Roman" w:cs="Times New Roman"/>
          <w:sz w:val="24"/>
          <w:szCs w:val="24"/>
        </w:rPr>
        <w:tab/>
      </w:r>
      <w:proofErr w:type="spellStart"/>
      <w:r w:rsidRPr="00636569">
        <w:rPr>
          <w:rFonts w:ascii="Times New Roman" w:eastAsia="Times New Roman" w:hAnsi="Times New Roman" w:cs="Times New Roman"/>
          <w:sz w:val="24"/>
          <w:szCs w:val="24"/>
        </w:rPr>
        <w:t>Костьев</w:t>
      </w:r>
      <w:proofErr w:type="spellEnd"/>
      <w:r w:rsidRPr="00636569">
        <w:rPr>
          <w:rFonts w:ascii="Times New Roman" w:eastAsia="Times New Roman" w:hAnsi="Times New Roman" w:cs="Times New Roman"/>
          <w:sz w:val="24"/>
          <w:szCs w:val="24"/>
        </w:rPr>
        <w:t xml:space="preserve"> А.Н. . Уроки шахмат. / М: </w:t>
      </w:r>
      <w:proofErr w:type="spellStart"/>
      <w:r w:rsidRPr="00636569">
        <w:rPr>
          <w:rFonts w:ascii="Times New Roman" w:eastAsia="Times New Roman" w:hAnsi="Times New Roman" w:cs="Times New Roman"/>
          <w:sz w:val="24"/>
          <w:szCs w:val="24"/>
        </w:rPr>
        <w:t>ФиС</w:t>
      </w:r>
      <w:proofErr w:type="spellEnd"/>
      <w:r w:rsidRPr="00636569">
        <w:rPr>
          <w:rFonts w:ascii="Times New Roman" w:eastAsia="Times New Roman" w:hAnsi="Times New Roman" w:cs="Times New Roman"/>
          <w:sz w:val="24"/>
          <w:szCs w:val="24"/>
        </w:rPr>
        <w:t>, 1984.</w:t>
      </w: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5.</w:t>
      </w:r>
      <w:r w:rsidRPr="00636569">
        <w:rPr>
          <w:rFonts w:ascii="Times New Roman" w:eastAsia="Times New Roman" w:hAnsi="Times New Roman" w:cs="Times New Roman"/>
          <w:sz w:val="24"/>
          <w:szCs w:val="24"/>
        </w:rPr>
        <w:tab/>
        <w:t xml:space="preserve">Мучник Х.Л. Рассказы о комбинациях на шахматной доске. - М.: </w:t>
      </w:r>
      <w:proofErr w:type="spellStart"/>
      <w:r w:rsidRPr="00636569">
        <w:rPr>
          <w:rFonts w:ascii="Times New Roman" w:eastAsia="Times New Roman" w:hAnsi="Times New Roman" w:cs="Times New Roman"/>
          <w:sz w:val="24"/>
          <w:szCs w:val="24"/>
        </w:rPr>
        <w:t>ФиС</w:t>
      </w:r>
      <w:proofErr w:type="spellEnd"/>
      <w:r w:rsidRPr="00636569">
        <w:rPr>
          <w:rFonts w:ascii="Times New Roman" w:eastAsia="Times New Roman" w:hAnsi="Times New Roman" w:cs="Times New Roman"/>
          <w:sz w:val="24"/>
          <w:szCs w:val="24"/>
        </w:rPr>
        <w:t>, 1979.</w:t>
      </w:r>
    </w:p>
    <w:p w:rsidR="00636569" w:rsidRP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6.</w:t>
      </w:r>
      <w:r w:rsidRPr="00636569">
        <w:rPr>
          <w:rFonts w:ascii="Times New Roman" w:eastAsia="Times New Roman" w:hAnsi="Times New Roman" w:cs="Times New Roman"/>
          <w:sz w:val="24"/>
          <w:szCs w:val="24"/>
        </w:rPr>
        <w:tab/>
      </w:r>
      <w:proofErr w:type="spellStart"/>
      <w:r w:rsidRPr="00636569">
        <w:rPr>
          <w:rFonts w:ascii="Times New Roman" w:eastAsia="Times New Roman" w:hAnsi="Times New Roman" w:cs="Times New Roman"/>
          <w:sz w:val="24"/>
          <w:szCs w:val="24"/>
        </w:rPr>
        <w:t>Новотельнов</w:t>
      </w:r>
      <w:proofErr w:type="spellEnd"/>
      <w:r w:rsidRPr="00636569">
        <w:rPr>
          <w:rFonts w:ascii="Times New Roman" w:eastAsia="Times New Roman" w:hAnsi="Times New Roman" w:cs="Times New Roman"/>
          <w:sz w:val="24"/>
          <w:szCs w:val="24"/>
        </w:rPr>
        <w:t xml:space="preserve"> Н.А. Знакомьтесь: шахматы. – 2-е изд. - М: </w:t>
      </w:r>
      <w:proofErr w:type="spellStart"/>
      <w:r w:rsidRPr="00636569">
        <w:rPr>
          <w:rFonts w:ascii="Times New Roman" w:eastAsia="Times New Roman" w:hAnsi="Times New Roman" w:cs="Times New Roman"/>
          <w:sz w:val="24"/>
          <w:szCs w:val="24"/>
        </w:rPr>
        <w:t>ФиС</w:t>
      </w:r>
      <w:proofErr w:type="spellEnd"/>
      <w:r w:rsidRPr="00636569">
        <w:rPr>
          <w:rFonts w:ascii="Times New Roman" w:eastAsia="Times New Roman" w:hAnsi="Times New Roman" w:cs="Times New Roman"/>
          <w:sz w:val="24"/>
          <w:szCs w:val="24"/>
        </w:rPr>
        <w:t>, 1981.</w:t>
      </w:r>
    </w:p>
    <w:p w:rsidR="00636569" w:rsidRDefault="00636569" w:rsidP="00636569">
      <w:pPr>
        <w:spacing w:after="0" w:line="360" w:lineRule="auto"/>
        <w:rPr>
          <w:rFonts w:ascii="Times New Roman" w:eastAsia="Times New Roman" w:hAnsi="Times New Roman" w:cs="Times New Roman"/>
          <w:sz w:val="24"/>
          <w:szCs w:val="24"/>
        </w:rPr>
      </w:pPr>
      <w:r w:rsidRPr="00636569">
        <w:rPr>
          <w:rFonts w:ascii="Times New Roman" w:eastAsia="Times New Roman" w:hAnsi="Times New Roman" w:cs="Times New Roman"/>
          <w:sz w:val="24"/>
          <w:szCs w:val="24"/>
        </w:rPr>
        <w:t>7.</w:t>
      </w:r>
      <w:r w:rsidRPr="00636569">
        <w:rPr>
          <w:rFonts w:ascii="Times New Roman" w:eastAsia="Times New Roman" w:hAnsi="Times New Roman" w:cs="Times New Roman"/>
          <w:sz w:val="24"/>
          <w:szCs w:val="24"/>
        </w:rPr>
        <w:tab/>
      </w:r>
      <w:proofErr w:type="spellStart"/>
      <w:r w:rsidRPr="00636569">
        <w:rPr>
          <w:rFonts w:ascii="Times New Roman" w:eastAsia="Times New Roman" w:hAnsi="Times New Roman" w:cs="Times New Roman"/>
          <w:sz w:val="24"/>
          <w:szCs w:val="24"/>
        </w:rPr>
        <w:t>Сухин</w:t>
      </w:r>
      <w:proofErr w:type="spellEnd"/>
      <w:r w:rsidRPr="00636569">
        <w:rPr>
          <w:rFonts w:ascii="Times New Roman" w:eastAsia="Times New Roman" w:hAnsi="Times New Roman" w:cs="Times New Roman"/>
          <w:sz w:val="24"/>
          <w:szCs w:val="24"/>
        </w:rPr>
        <w:t xml:space="preserve"> И.Г. Приключения в шахматной стране. / М.: Педагогика, 1991.</w:t>
      </w:r>
    </w:p>
    <w:p w:rsidR="00636569" w:rsidRDefault="00636569" w:rsidP="0063656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636569">
        <w:rPr>
          <w:rFonts w:ascii="Times New Roman" w:eastAsia="Times New Roman" w:hAnsi="Times New Roman" w:cs="Times New Roman"/>
          <w:sz w:val="24"/>
          <w:szCs w:val="24"/>
        </w:rPr>
        <w:t>Черныше</w:t>
      </w:r>
      <w:r w:rsidR="00B4063E">
        <w:rPr>
          <w:rFonts w:ascii="Times New Roman" w:eastAsia="Times New Roman" w:hAnsi="Times New Roman" w:cs="Times New Roman"/>
          <w:sz w:val="24"/>
          <w:szCs w:val="24"/>
        </w:rPr>
        <w:t>в</w:t>
      </w:r>
      <w:r w:rsidR="00D305C5">
        <w:rPr>
          <w:rFonts w:ascii="Times New Roman" w:eastAsia="Times New Roman" w:hAnsi="Times New Roman" w:cs="Times New Roman"/>
          <w:sz w:val="24"/>
          <w:szCs w:val="24"/>
        </w:rPr>
        <w:t xml:space="preserve"> </w:t>
      </w:r>
      <w:r w:rsidR="00D305C5" w:rsidRPr="00636569">
        <w:rPr>
          <w:rFonts w:ascii="Times New Roman" w:eastAsia="Times New Roman" w:hAnsi="Times New Roman" w:cs="Times New Roman"/>
          <w:sz w:val="24"/>
          <w:szCs w:val="24"/>
        </w:rPr>
        <w:t>П. А.</w:t>
      </w:r>
      <w:r w:rsidR="00B4063E">
        <w:rPr>
          <w:rFonts w:ascii="Times New Roman" w:eastAsia="Times New Roman" w:hAnsi="Times New Roman" w:cs="Times New Roman"/>
          <w:sz w:val="24"/>
          <w:szCs w:val="24"/>
        </w:rPr>
        <w:t xml:space="preserve">, </w:t>
      </w:r>
      <w:proofErr w:type="spellStart"/>
      <w:r w:rsidR="00B4063E">
        <w:rPr>
          <w:rFonts w:ascii="Times New Roman" w:eastAsia="Times New Roman" w:hAnsi="Times New Roman" w:cs="Times New Roman"/>
          <w:sz w:val="24"/>
          <w:szCs w:val="24"/>
        </w:rPr>
        <w:t>Викерчук</w:t>
      </w:r>
      <w:proofErr w:type="spellEnd"/>
      <w:r w:rsidR="00D305C5" w:rsidRPr="00D305C5">
        <w:rPr>
          <w:rFonts w:ascii="Times New Roman" w:eastAsia="Times New Roman" w:hAnsi="Times New Roman" w:cs="Times New Roman"/>
          <w:sz w:val="24"/>
          <w:szCs w:val="24"/>
        </w:rPr>
        <w:t xml:space="preserve"> </w:t>
      </w:r>
      <w:r w:rsidR="00D305C5">
        <w:rPr>
          <w:rFonts w:ascii="Times New Roman" w:eastAsia="Times New Roman" w:hAnsi="Times New Roman" w:cs="Times New Roman"/>
          <w:sz w:val="24"/>
          <w:szCs w:val="24"/>
        </w:rPr>
        <w:t>М. И.</w:t>
      </w:r>
      <w:r w:rsidR="00B4063E">
        <w:rPr>
          <w:rFonts w:ascii="Times New Roman" w:eastAsia="Times New Roman" w:hAnsi="Times New Roman" w:cs="Times New Roman"/>
          <w:sz w:val="24"/>
          <w:szCs w:val="24"/>
        </w:rPr>
        <w:t xml:space="preserve">, </w:t>
      </w:r>
      <w:proofErr w:type="spellStart"/>
      <w:r w:rsidR="00B4063E">
        <w:rPr>
          <w:rFonts w:ascii="Times New Roman" w:eastAsia="Times New Roman" w:hAnsi="Times New Roman" w:cs="Times New Roman"/>
          <w:sz w:val="24"/>
          <w:szCs w:val="24"/>
        </w:rPr>
        <w:t>Глек</w:t>
      </w:r>
      <w:proofErr w:type="spellEnd"/>
      <w:r w:rsidR="00D305C5" w:rsidRPr="00D305C5">
        <w:rPr>
          <w:rFonts w:ascii="Times New Roman" w:eastAsia="Times New Roman" w:hAnsi="Times New Roman" w:cs="Times New Roman"/>
          <w:sz w:val="24"/>
          <w:szCs w:val="24"/>
        </w:rPr>
        <w:t xml:space="preserve"> </w:t>
      </w:r>
      <w:r w:rsidR="00D305C5">
        <w:rPr>
          <w:rFonts w:ascii="Times New Roman" w:eastAsia="Times New Roman" w:hAnsi="Times New Roman" w:cs="Times New Roman"/>
          <w:sz w:val="24"/>
          <w:szCs w:val="24"/>
        </w:rPr>
        <w:t>И. В.</w:t>
      </w:r>
      <w:r w:rsidR="00B4063E">
        <w:rPr>
          <w:rFonts w:ascii="Times New Roman" w:eastAsia="Times New Roman" w:hAnsi="Times New Roman" w:cs="Times New Roman"/>
          <w:sz w:val="24"/>
          <w:szCs w:val="24"/>
        </w:rPr>
        <w:t>, Виноградов</w:t>
      </w:r>
      <w:r w:rsidR="00D305C5" w:rsidRPr="00D305C5">
        <w:rPr>
          <w:rFonts w:ascii="Times New Roman" w:eastAsia="Times New Roman" w:hAnsi="Times New Roman" w:cs="Times New Roman"/>
          <w:sz w:val="24"/>
          <w:szCs w:val="24"/>
        </w:rPr>
        <w:t xml:space="preserve"> </w:t>
      </w:r>
      <w:r w:rsidR="00D305C5">
        <w:rPr>
          <w:rFonts w:ascii="Times New Roman" w:eastAsia="Times New Roman" w:hAnsi="Times New Roman" w:cs="Times New Roman"/>
          <w:sz w:val="24"/>
          <w:szCs w:val="24"/>
        </w:rPr>
        <w:t xml:space="preserve">А. С. </w:t>
      </w:r>
      <w:r w:rsidRPr="00636569">
        <w:rPr>
          <w:rFonts w:ascii="Times New Roman" w:eastAsia="Times New Roman" w:hAnsi="Times New Roman" w:cs="Times New Roman"/>
          <w:sz w:val="24"/>
          <w:szCs w:val="24"/>
        </w:rPr>
        <w:t xml:space="preserve"> «Шахматы. Начальный курс. 5—6 классы» и «Шахматы. Тактика. 7—9 классы» / П. А. Черныше</w:t>
      </w:r>
      <w:r w:rsidR="00B4063E">
        <w:rPr>
          <w:rFonts w:ascii="Times New Roman" w:eastAsia="Times New Roman" w:hAnsi="Times New Roman" w:cs="Times New Roman"/>
          <w:sz w:val="24"/>
          <w:szCs w:val="24"/>
        </w:rPr>
        <w:t xml:space="preserve">в, И. В. </w:t>
      </w:r>
      <w:proofErr w:type="spellStart"/>
      <w:r w:rsidR="00B4063E">
        <w:rPr>
          <w:rFonts w:ascii="Times New Roman" w:eastAsia="Times New Roman" w:hAnsi="Times New Roman" w:cs="Times New Roman"/>
          <w:sz w:val="24"/>
          <w:szCs w:val="24"/>
        </w:rPr>
        <w:t>Глек</w:t>
      </w:r>
      <w:proofErr w:type="spellEnd"/>
      <w:r w:rsidR="00B4063E">
        <w:rPr>
          <w:rFonts w:ascii="Times New Roman" w:eastAsia="Times New Roman" w:hAnsi="Times New Roman" w:cs="Times New Roman"/>
          <w:sz w:val="24"/>
          <w:szCs w:val="24"/>
        </w:rPr>
        <w:t xml:space="preserve">, М. И. </w:t>
      </w:r>
      <w:proofErr w:type="spellStart"/>
      <w:r w:rsidR="00B4063E">
        <w:rPr>
          <w:rFonts w:ascii="Times New Roman" w:eastAsia="Times New Roman" w:hAnsi="Times New Roman" w:cs="Times New Roman"/>
          <w:sz w:val="24"/>
          <w:szCs w:val="24"/>
        </w:rPr>
        <w:t>Ви</w:t>
      </w:r>
      <w:r w:rsidRPr="00636569">
        <w:rPr>
          <w:rFonts w:ascii="Times New Roman" w:eastAsia="Times New Roman" w:hAnsi="Times New Roman" w:cs="Times New Roman"/>
          <w:sz w:val="24"/>
          <w:szCs w:val="24"/>
        </w:rPr>
        <w:t>керчук</w:t>
      </w:r>
      <w:proofErr w:type="spellEnd"/>
      <w:proofErr w:type="gramStart"/>
      <w:r w:rsidRPr="00636569">
        <w:rPr>
          <w:rFonts w:ascii="Times New Roman" w:eastAsia="Times New Roman" w:hAnsi="Times New Roman" w:cs="Times New Roman"/>
          <w:sz w:val="24"/>
          <w:szCs w:val="24"/>
        </w:rPr>
        <w:t xml:space="preserve"> ;</w:t>
      </w:r>
      <w:proofErr w:type="gramEnd"/>
      <w:r w:rsidRPr="00636569">
        <w:rPr>
          <w:rFonts w:ascii="Times New Roman" w:eastAsia="Times New Roman" w:hAnsi="Times New Roman" w:cs="Times New Roman"/>
          <w:sz w:val="24"/>
          <w:szCs w:val="24"/>
        </w:rPr>
        <w:t xml:space="preserve"> под ред. международного гроссмейстера, заслуженного тренера ФИДЕ И. В. </w:t>
      </w:r>
      <w:proofErr w:type="spellStart"/>
      <w:r w:rsidRPr="00636569">
        <w:rPr>
          <w:rFonts w:ascii="Times New Roman" w:eastAsia="Times New Roman" w:hAnsi="Times New Roman" w:cs="Times New Roman"/>
          <w:sz w:val="24"/>
          <w:szCs w:val="24"/>
        </w:rPr>
        <w:t>Глека</w:t>
      </w:r>
      <w:proofErr w:type="spellEnd"/>
      <w:r w:rsidRPr="00636569">
        <w:rPr>
          <w:rFonts w:ascii="Times New Roman" w:eastAsia="Times New Roman" w:hAnsi="Times New Roman" w:cs="Times New Roman"/>
          <w:sz w:val="24"/>
          <w:szCs w:val="24"/>
        </w:rPr>
        <w:t>. — М.</w:t>
      </w:r>
      <w:proofErr w:type="gramStart"/>
      <w:r w:rsidRPr="00636569">
        <w:rPr>
          <w:rFonts w:ascii="Times New Roman" w:eastAsia="Times New Roman" w:hAnsi="Times New Roman" w:cs="Times New Roman"/>
          <w:sz w:val="24"/>
          <w:szCs w:val="24"/>
        </w:rPr>
        <w:t xml:space="preserve"> :</w:t>
      </w:r>
      <w:proofErr w:type="gramEnd"/>
      <w:r w:rsidRPr="00636569">
        <w:rPr>
          <w:rFonts w:ascii="Times New Roman" w:eastAsia="Times New Roman" w:hAnsi="Times New Roman" w:cs="Times New Roman"/>
          <w:sz w:val="24"/>
          <w:szCs w:val="24"/>
        </w:rPr>
        <w:t xml:space="preserve"> Дрофа, 2019.</w:t>
      </w:r>
    </w:p>
    <w:p w:rsidR="00630FD4" w:rsidRPr="00636569" w:rsidRDefault="00630FD4" w:rsidP="00636569">
      <w:pPr>
        <w:spacing w:after="0" w:line="360" w:lineRule="auto"/>
        <w:rPr>
          <w:rFonts w:ascii="Times New Roman" w:eastAsia="Times New Roman" w:hAnsi="Times New Roman" w:cs="Times New Roman"/>
          <w:sz w:val="24"/>
          <w:szCs w:val="24"/>
        </w:rPr>
      </w:pPr>
    </w:p>
    <w:p w:rsidR="001D4737" w:rsidRDefault="001D4737" w:rsidP="00D21CB6">
      <w:pPr>
        <w:spacing w:after="0" w:line="240" w:lineRule="auto"/>
        <w:rPr>
          <w:b/>
          <w:noProof/>
          <w:szCs w:val="20"/>
          <w:lang w:eastAsia="ru-RU"/>
        </w:rPr>
      </w:pPr>
    </w:p>
    <w:p w:rsidR="00630FD4" w:rsidRDefault="00630FD4" w:rsidP="00D21CB6">
      <w:pPr>
        <w:spacing w:after="0" w:line="240" w:lineRule="auto"/>
        <w:rPr>
          <w:b/>
          <w:noProof/>
          <w:szCs w:val="20"/>
          <w:lang w:eastAsia="ru-RU"/>
        </w:rPr>
      </w:pPr>
      <w:r>
        <w:rPr>
          <w:b/>
          <w:noProof/>
          <w:szCs w:val="20"/>
          <w:lang w:eastAsia="ru-RU"/>
        </w:rPr>
        <w:t>Согласован:</w:t>
      </w:r>
    </w:p>
    <w:p w:rsidR="00630FD4" w:rsidRDefault="00630FD4" w:rsidP="00D21CB6">
      <w:pPr>
        <w:spacing w:after="0" w:line="240" w:lineRule="auto"/>
        <w:rPr>
          <w:b/>
          <w:noProof/>
          <w:szCs w:val="20"/>
          <w:lang w:eastAsia="ru-RU"/>
        </w:rPr>
      </w:pPr>
      <w:r>
        <w:rPr>
          <w:b/>
          <w:noProof/>
          <w:szCs w:val="20"/>
          <w:lang w:eastAsia="ru-RU"/>
        </w:rPr>
        <w:t>Руководитель ЦОЦИГП</w:t>
      </w:r>
    </w:p>
    <w:p w:rsidR="00630FD4" w:rsidRDefault="00630FD4" w:rsidP="00D21CB6">
      <w:pPr>
        <w:spacing w:after="0" w:line="240" w:lineRule="auto"/>
        <w:rPr>
          <w:b/>
          <w:noProof/>
          <w:szCs w:val="20"/>
          <w:lang w:eastAsia="ru-RU"/>
        </w:rPr>
      </w:pPr>
      <w:r>
        <w:rPr>
          <w:b/>
          <w:noProof/>
          <w:szCs w:val="20"/>
          <w:lang w:eastAsia="ru-RU"/>
        </w:rPr>
        <w:t xml:space="preserve">___________________ </w:t>
      </w:r>
      <w:r w:rsidR="005476B1">
        <w:rPr>
          <w:b/>
          <w:noProof/>
          <w:szCs w:val="20"/>
          <w:lang w:eastAsia="ru-RU"/>
        </w:rPr>
        <w:t>_____________</w:t>
      </w:r>
      <w:bookmarkStart w:id="0" w:name="_GoBack"/>
      <w:bookmarkEnd w:id="0"/>
      <w:r>
        <w:rPr>
          <w:b/>
          <w:noProof/>
          <w:szCs w:val="20"/>
          <w:lang w:eastAsia="ru-RU"/>
        </w:rPr>
        <w:t>.</w:t>
      </w:r>
    </w:p>
    <w:p w:rsidR="00630FD4" w:rsidRPr="00D21CB6" w:rsidRDefault="00630FD4" w:rsidP="00D21CB6">
      <w:pPr>
        <w:spacing w:after="0" w:line="240" w:lineRule="auto"/>
        <w:rPr>
          <w:rFonts w:ascii="Times New Roman" w:eastAsia="Times New Roman" w:hAnsi="Times New Roman" w:cs="Times New Roman"/>
          <w:b/>
          <w:sz w:val="24"/>
          <w:szCs w:val="24"/>
        </w:rPr>
      </w:pPr>
      <w:r>
        <w:rPr>
          <w:b/>
          <w:noProof/>
          <w:szCs w:val="20"/>
          <w:lang w:eastAsia="ru-RU"/>
        </w:rPr>
        <w:t>от 01.09.2020г.</w:t>
      </w:r>
    </w:p>
    <w:sectPr w:rsidR="00630FD4" w:rsidRPr="00D21CB6" w:rsidSect="008F2259">
      <w:footerReference w:type="defaul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1B" w:rsidRDefault="008B761B" w:rsidP="00324661">
      <w:pPr>
        <w:spacing w:after="0" w:line="240" w:lineRule="auto"/>
      </w:pPr>
      <w:r>
        <w:separator/>
      </w:r>
    </w:p>
  </w:endnote>
  <w:endnote w:type="continuationSeparator" w:id="0">
    <w:p w:rsidR="008B761B" w:rsidRDefault="008B761B" w:rsidP="0032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72348"/>
      <w:docPartObj>
        <w:docPartGallery w:val="Page Numbers (Bottom of Page)"/>
        <w:docPartUnique/>
      </w:docPartObj>
    </w:sdtPr>
    <w:sdtEndPr/>
    <w:sdtContent>
      <w:p w:rsidR="000D4393" w:rsidRDefault="000D4393">
        <w:pPr>
          <w:pStyle w:val="af1"/>
          <w:jc w:val="right"/>
        </w:pPr>
        <w:r>
          <w:fldChar w:fldCharType="begin"/>
        </w:r>
        <w:r>
          <w:instrText>PAGE   \* MERGEFORMAT</w:instrText>
        </w:r>
        <w:r>
          <w:fldChar w:fldCharType="separate"/>
        </w:r>
        <w:r w:rsidR="005476B1">
          <w:rPr>
            <w:noProof/>
          </w:rPr>
          <w:t>14</w:t>
        </w:r>
        <w:r>
          <w:fldChar w:fldCharType="end"/>
        </w:r>
      </w:p>
    </w:sdtContent>
  </w:sdt>
  <w:p w:rsidR="000D4393" w:rsidRDefault="000D4393">
    <w:pPr>
      <w:pStyle w:val="af1"/>
    </w:pPr>
  </w:p>
  <w:p w:rsidR="000D4393" w:rsidRDefault="000D4393"/>
  <w:p w:rsidR="000D4393" w:rsidRDefault="000D4393" w:rsidP="00103B9D">
    <w:pPr>
      <w:tabs>
        <w:tab w:val="left" w:pos="696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1B" w:rsidRDefault="008B761B" w:rsidP="00324661">
      <w:pPr>
        <w:spacing w:after="0" w:line="240" w:lineRule="auto"/>
      </w:pPr>
      <w:r>
        <w:separator/>
      </w:r>
    </w:p>
  </w:footnote>
  <w:footnote w:type="continuationSeparator" w:id="0">
    <w:p w:rsidR="008B761B" w:rsidRDefault="008B761B" w:rsidP="0032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RTF_Num 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
    <w:nsid w:val="056F19AA"/>
    <w:multiLevelType w:val="hybridMultilevel"/>
    <w:tmpl w:val="DD36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6539D"/>
    <w:multiLevelType w:val="hybridMultilevel"/>
    <w:tmpl w:val="F232195E"/>
    <w:lvl w:ilvl="0" w:tplc="9418CC4A">
      <w:start w:val="1"/>
      <w:numFmt w:val="decimal"/>
      <w:lvlText w:val="%1."/>
      <w:lvlJc w:val="left"/>
      <w:pPr>
        <w:ind w:left="720"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B04B4"/>
    <w:multiLevelType w:val="hybridMultilevel"/>
    <w:tmpl w:val="2ACE92AE"/>
    <w:lvl w:ilvl="0" w:tplc="432C589A">
      <w:start w:val="1"/>
      <w:numFmt w:val="decimal"/>
      <w:lvlText w:val="%1"/>
      <w:lvlJc w:val="center"/>
      <w:pPr>
        <w:ind w:left="720"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D5934"/>
    <w:multiLevelType w:val="hybridMultilevel"/>
    <w:tmpl w:val="EA289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B900F67"/>
    <w:multiLevelType w:val="hybridMultilevel"/>
    <w:tmpl w:val="36F6C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367744"/>
    <w:multiLevelType w:val="hybridMultilevel"/>
    <w:tmpl w:val="96B403C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289467E5"/>
    <w:multiLevelType w:val="hybridMultilevel"/>
    <w:tmpl w:val="B76E7A3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8AF6ADC"/>
    <w:multiLevelType w:val="hybridMultilevel"/>
    <w:tmpl w:val="A62A067A"/>
    <w:lvl w:ilvl="0" w:tplc="E590529C">
      <w:start w:val="3"/>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312760C7"/>
    <w:multiLevelType w:val="hybridMultilevel"/>
    <w:tmpl w:val="B76E7A3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33CA0854"/>
    <w:multiLevelType w:val="hybridMultilevel"/>
    <w:tmpl w:val="6E28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8D6FF5"/>
    <w:multiLevelType w:val="hybridMultilevel"/>
    <w:tmpl w:val="D0DAE2C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BC17865"/>
    <w:multiLevelType w:val="hybridMultilevel"/>
    <w:tmpl w:val="2B469946"/>
    <w:lvl w:ilvl="0" w:tplc="0419000F">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506733C6"/>
    <w:multiLevelType w:val="hybridMultilevel"/>
    <w:tmpl w:val="CFEE78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37E4A42"/>
    <w:multiLevelType w:val="multilevel"/>
    <w:tmpl w:val="0C44FC6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143686"/>
    <w:multiLevelType w:val="hybridMultilevel"/>
    <w:tmpl w:val="02A037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6302F03"/>
    <w:multiLevelType w:val="hybridMultilevel"/>
    <w:tmpl w:val="26F2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F51D91"/>
    <w:multiLevelType w:val="hybridMultilevel"/>
    <w:tmpl w:val="002A94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670CF"/>
    <w:multiLevelType w:val="hybridMultilevel"/>
    <w:tmpl w:val="F1F86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6276AA"/>
    <w:multiLevelType w:val="multilevel"/>
    <w:tmpl w:val="7728B0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884026"/>
    <w:multiLevelType w:val="hybridMultilevel"/>
    <w:tmpl w:val="53CC22EE"/>
    <w:lvl w:ilvl="0" w:tplc="F31E753C">
      <w:start w:val="1"/>
      <w:numFmt w:val="decimal"/>
      <w:lvlText w:val="%1"/>
      <w:lvlJc w:val="center"/>
      <w:pPr>
        <w:ind w:left="720"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20"/>
  </w:num>
  <w:num w:numId="4">
    <w:abstractNumId w:val="3"/>
  </w:num>
  <w:num w:numId="5">
    <w:abstractNumId w:val="17"/>
  </w:num>
  <w:num w:numId="6">
    <w:abstractNumId w:val="18"/>
  </w:num>
  <w:num w:numId="7">
    <w:abstractNumId w:val="19"/>
  </w:num>
  <w:num w:numId="8">
    <w:abstractNumId w:val="14"/>
  </w:num>
  <w:num w:numId="9">
    <w:abstractNumId w:val="1"/>
  </w:num>
  <w:num w:numId="10">
    <w:abstractNumId w:val="13"/>
  </w:num>
  <w:num w:numId="11">
    <w:abstractNumId w:val="15"/>
  </w:num>
  <w:num w:numId="12">
    <w:abstractNumId w:val="16"/>
  </w:num>
  <w:num w:numId="13">
    <w:abstractNumId w:val="10"/>
  </w:num>
  <w:num w:numId="14">
    <w:abstractNumId w:val="11"/>
  </w:num>
  <w:num w:numId="15">
    <w:abstractNumId w:val="9"/>
  </w:num>
  <w:num w:numId="16">
    <w:abstractNumId w:val="6"/>
  </w:num>
  <w:num w:numId="17">
    <w:abstractNumId w:val="7"/>
  </w:num>
  <w:num w:numId="18">
    <w:abstractNumId w:val="8"/>
  </w:num>
  <w:num w:numId="19">
    <w:abstractNumId w:val="5"/>
  </w:num>
  <w:num w:numId="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91"/>
    <w:rsid w:val="00001E8A"/>
    <w:rsid w:val="00002F7E"/>
    <w:rsid w:val="0000790B"/>
    <w:rsid w:val="000113BD"/>
    <w:rsid w:val="00011681"/>
    <w:rsid w:val="00012378"/>
    <w:rsid w:val="000210FC"/>
    <w:rsid w:val="00022C96"/>
    <w:rsid w:val="000246A0"/>
    <w:rsid w:val="00040BA8"/>
    <w:rsid w:val="00043490"/>
    <w:rsid w:val="00046650"/>
    <w:rsid w:val="00050629"/>
    <w:rsid w:val="0005332D"/>
    <w:rsid w:val="00067DAC"/>
    <w:rsid w:val="000705C4"/>
    <w:rsid w:val="000852B6"/>
    <w:rsid w:val="000861A3"/>
    <w:rsid w:val="000900F6"/>
    <w:rsid w:val="00092026"/>
    <w:rsid w:val="000A2AE9"/>
    <w:rsid w:val="000A73A7"/>
    <w:rsid w:val="000A7F53"/>
    <w:rsid w:val="000D4393"/>
    <w:rsid w:val="000E57C2"/>
    <w:rsid w:val="00103B9D"/>
    <w:rsid w:val="00104CE8"/>
    <w:rsid w:val="001261AC"/>
    <w:rsid w:val="00127FD3"/>
    <w:rsid w:val="00135588"/>
    <w:rsid w:val="0013614C"/>
    <w:rsid w:val="0014435D"/>
    <w:rsid w:val="001510E9"/>
    <w:rsid w:val="0015427E"/>
    <w:rsid w:val="0016429C"/>
    <w:rsid w:val="00177100"/>
    <w:rsid w:val="00180AF7"/>
    <w:rsid w:val="00183B30"/>
    <w:rsid w:val="00190A17"/>
    <w:rsid w:val="001A504A"/>
    <w:rsid w:val="001B01D3"/>
    <w:rsid w:val="001C3A66"/>
    <w:rsid w:val="001C4743"/>
    <w:rsid w:val="001D289C"/>
    <w:rsid w:val="001D4350"/>
    <w:rsid w:val="001D4737"/>
    <w:rsid w:val="001E1F80"/>
    <w:rsid w:val="001F25FF"/>
    <w:rsid w:val="00212BAF"/>
    <w:rsid w:val="0021611C"/>
    <w:rsid w:val="002179EA"/>
    <w:rsid w:val="00222AF9"/>
    <w:rsid w:val="002313C9"/>
    <w:rsid w:val="00233E96"/>
    <w:rsid w:val="00270FE9"/>
    <w:rsid w:val="00276C63"/>
    <w:rsid w:val="002904B2"/>
    <w:rsid w:val="002937CA"/>
    <w:rsid w:val="002A3EA9"/>
    <w:rsid w:val="002A60F3"/>
    <w:rsid w:val="002E08B2"/>
    <w:rsid w:val="002E2892"/>
    <w:rsid w:val="00304570"/>
    <w:rsid w:val="0031290F"/>
    <w:rsid w:val="00324661"/>
    <w:rsid w:val="003318BC"/>
    <w:rsid w:val="003336E4"/>
    <w:rsid w:val="00351A30"/>
    <w:rsid w:val="00357D8D"/>
    <w:rsid w:val="00366F66"/>
    <w:rsid w:val="003A687B"/>
    <w:rsid w:val="003B5BC2"/>
    <w:rsid w:val="003C3665"/>
    <w:rsid w:val="003D0FD8"/>
    <w:rsid w:val="003F331E"/>
    <w:rsid w:val="004111B4"/>
    <w:rsid w:val="004207D1"/>
    <w:rsid w:val="004255C3"/>
    <w:rsid w:val="0043186D"/>
    <w:rsid w:val="00437C59"/>
    <w:rsid w:val="00451A1E"/>
    <w:rsid w:val="004816C2"/>
    <w:rsid w:val="004B0BA0"/>
    <w:rsid w:val="004B0C44"/>
    <w:rsid w:val="004B4965"/>
    <w:rsid w:val="004C619F"/>
    <w:rsid w:val="0050233C"/>
    <w:rsid w:val="005105B9"/>
    <w:rsid w:val="005162D3"/>
    <w:rsid w:val="005222E4"/>
    <w:rsid w:val="0053088E"/>
    <w:rsid w:val="00530ED6"/>
    <w:rsid w:val="00531304"/>
    <w:rsid w:val="00532143"/>
    <w:rsid w:val="005327A5"/>
    <w:rsid w:val="00537882"/>
    <w:rsid w:val="005476B1"/>
    <w:rsid w:val="005514CB"/>
    <w:rsid w:val="005562AA"/>
    <w:rsid w:val="00556C7C"/>
    <w:rsid w:val="00563191"/>
    <w:rsid w:val="00575D03"/>
    <w:rsid w:val="0059694C"/>
    <w:rsid w:val="005B0908"/>
    <w:rsid w:val="005B22EC"/>
    <w:rsid w:val="005B56C8"/>
    <w:rsid w:val="005C1D2F"/>
    <w:rsid w:val="005C4A28"/>
    <w:rsid w:val="005C64D1"/>
    <w:rsid w:val="005D6F20"/>
    <w:rsid w:val="005E3D69"/>
    <w:rsid w:val="005F580A"/>
    <w:rsid w:val="006048F2"/>
    <w:rsid w:val="00606066"/>
    <w:rsid w:val="00610DEF"/>
    <w:rsid w:val="00612151"/>
    <w:rsid w:val="006303E4"/>
    <w:rsid w:val="00630FD4"/>
    <w:rsid w:val="00636569"/>
    <w:rsid w:val="006441D8"/>
    <w:rsid w:val="00652D91"/>
    <w:rsid w:val="00653BCC"/>
    <w:rsid w:val="00656D1C"/>
    <w:rsid w:val="00670FB3"/>
    <w:rsid w:val="00674E2A"/>
    <w:rsid w:val="00682156"/>
    <w:rsid w:val="00694CCD"/>
    <w:rsid w:val="006B0FA1"/>
    <w:rsid w:val="006B5D3F"/>
    <w:rsid w:val="006B5D4F"/>
    <w:rsid w:val="006C4B08"/>
    <w:rsid w:val="006D75D0"/>
    <w:rsid w:val="006E306D"/>
    <w:rsid w:val="006F2297"/>
    <w:rsid w:val="006F6D73"/>
    <w:rsid w:val="00703D0C"/>
    <w:rsid w:val="007209E7"/>
    <w:rsid w:val="00724AD0"/>
    <w:rsid w:val="007363C3"/>
    <w:rsid w:val="00744B2E"/>
    <w:rsid w:val="00750DA3"/>
    <w:rsid w:val="00771CE1"/>
    <w:rsid w:val="0078295F"/>
    <w:rsid w:val="007920B3"/>
    <w:rsid w:val="0079402E"/>
    <w:rsid w:val="007A3521"/>
    <w:rsid w:val="007C1B90"/>
    <w:rsid w:val="007C4825"/>
    <w:rsid w:val="007D0B91"/>
    <w:rsid w:val="007D2347"/>
    <w:rsid w:val="007E0D5B"/>
    <w:rsid w:val="007E3BFA"/>
    <w:rsid w:val="007F0B28"/>
    <w:rsid w:val="008009E4"/>
    <w:rsid w:val="00801C3D"/>
    <w:rsid w:val="00802424"/>
    <w:rsid w:val="00805A79"/>
    <w:rsid w:val="00815C03"/>
    <w:rsid w:val="00822903"/>
    <w:rsid w:val="00830565"/>
    <w:rsid w:val="00830CAE"/>
    <w:rsid w:val="008461E4"/>
    <w:rsid w:val="00850142"/>
    <w:rsid w:val="00853143"/>
    <w:rsid w:val="00853D81"/>
    <w:rsid w:val="00855EC5"/>
    <w:rsid w:val="008714F3"/>
    <w:rsid w:val="00875450"/>
    <w:rsid w:val="00880722"/>
    <w:rsid w:val="00880D5D"/>
    <w:rsid w:val="00883DEB"/>
    <w:rsid w:val="00884763"/>
    <w:rsid w:val="0088571A"/>
    <w:rsid w:val="008871F3"/>
    <w:rsid w:val="008A3DC4"/>
    <w:rsid w:val="008A3F89"/>
    <w:rsid w:val="008A52A3"/>
    <w:rsid w:val="008B13B5"/>
    <w:rsid w:val="008B1915"/>
    <w:rsid w:val="008B1F65"/>
    <w:rsid w:val="008B761B"/>
    <w:rsid w:val="008B7B9E"/>
    <w:rsid w:val="008B7F9D"/>
    <w:rsid w:val="008C7065"/>
    <w:rsid w:val="008D354F"/>
    <w:rsid w:val="008F2259"/>
    <w:rsid w:val="008F26AA"/>
    <w:rsid w:val="008F5819"/>
    <w:rsid w:val="009113AA"/>
    <w:rsid w:val="00920D28"/>
    <w:rsid w:val="009356A5"/>
    <w:rsid w:val="00941AE1"/>
    <w:rsid w:val="0096179A"/>
    <w:rsid w:val="0096644F"/>
    <w:rsid w:val="00967A00"/>
    <w:rsid w:val="00972CDB"/>
    <w:rsid w:val="0098463B"/>
    <w:rsid w:val="00990E1D"/>
    <w:rsid w:val="009A2314"/>
    <w:rsid w:val="009A3A63"/>
    <w:rsid w:val="009B5253"/>
    <w:rsid w:val="009B6403"/>
    <w:rsid w:val="009C7D8A"/>
    <w:rsid w:val="009D5579"/>
    <w:rsid w:val="009D6068"/>
    <w:rsid w:val="009F1CD8"/>
    <w:rsid w:val="009F2438"/>
    <w:rsid w:val="00A1710D"/>
    <w:rsid w:val="00A249F4"/>
    <w:rsid w:val="00A32F5F"/>
    <w:rsid w:val="00A33502"/>
    <w:rsid w:val="00A35849"/>
    <w:rsid w:val="00A36CAC"/>
    <w:rsid w:val="00A419D5"/>
    <w:rsid w:val="00A5291E"/>
    <w:rsid w:val="00A70D08"/>
    <w:rsid w:val="00A74006"/>
    <w:rsid w:val="00A90124"/>
    <w:rsid w:val="00A9340C"/>
    <w:rsid w:val="00AA0C70"/>
    <w:rsid w:val="00AA2DB1"/>
    <w:rsid w:val="00AA3213"/>
    <w:rsid w:val="00AB4CFF"/>
    <w:rsid w:val="00AB7E58"/>
    <w:rsid w:val="00AC37DF"/>
    <w:rsid w:val="00AD0747"/>
    <w:rsid w:val="00AD382D"/>
    <w:rsid w:val="00AD52BF"/>
    <w:rsid w:val="00AF119C"/>
    <w:rsid w:val="00AF68A9"/>
    <w:rsid w:val="00B00692"/>
    <w:rsid w:val="00B0682F"/>
    <w:rsid w:val="00B10B29"/>
    <w:rsid w:val="00B13340"/>
    <w:rsid w:val="00B14226"/>
    <w:rsid w:val="00B3188A"/>
    <w:rsid w:val="00B323DA"/>
    <w:rsid w:val="00B366A4"/>
    <w:rsid w:val="00B4063E"/>
    <w:rsid w:val="00B455AB"/>
    <w:rsid w:val="00B45720"/>
    <w:rsid w:val="00B63CD7"/>
    <w:rsid w:val="00B804A6"/>
    <w:rsid w:val="00B90F8B"/>
    <w:rsid w:val="00BA60E9"/>
    <w:rsid w:val="00BB60BB"/>
    <w:rsid w:val="00BC032B"/>
    <w:rsid w:val="00BC4B24"/>
    <w:rsid w:val="00BD367D"/>
    <w:rsid w:val="00BE0961"/>
    <w:rsid w:val="00BE35E8"/>
    <w:rsid w:val="00BF06D4"/>
    <w:rsid w:val="00BF233C"/>
    <w:rsid w:val="00BF6AB6"/>
    <w:rsid w:val="00BF740A"/>
    <w:rsid w:val="00C00570"/>
    <w:rsid w:val="00C02094"/>
    <w:rsid w:val="00C04CAA"/>
    <w:rsid w:val="00C069A4"/>
    <w:rsid w:val="00C0735B"/>
    <w:rsid w:val="00C137BA"/>
    <w:rsid w:val="00C15B6F"/>
    <w:rsid w:val="00C3197A"/>
    <w:rsid w:val="00C31A2E"/>
    <w:rsid w:val="00C465E0"/>
    <w:rsid w:val="00C609B3"/>
    <w:rsid w:val="00C82985"/>
    <w:rsid w:val="00C94582"/>
    <w:rsid w:val="00CA6D50"/>
    <w:rsid w:val="00CB4377"/>
    <w:rsid w:val="00CB756D"/>
    <w:rsid w:val="00CC0DED"/>
    <w:rsid w:val="00CF28C0"/>
    <w:rsid w:val="00D047E4"/>
    <w:rsid w:val="00D07F0D"/>
    <w:rsid w:val="00D10332"/>
    <w:rsid w:val="00D15D45"/>
    <w:rsid w:val="00D17E32"/>
    <w:rsid w:val="00D21CB6"/>
    <w:rsid w:val="00D2225C"/>
    <w:rsid w:val="00D22B48"/>
    <w:rsid w:val="00D305C5"/>
    <w:rsid w:val="00D31258"/>
    <w:rsid w:val="00D405D3"/>
    <w:rsid w:val="00D41A5D"/>
    <w:rsid w:val="00D57ECA"/>
    <w:rsid w:val="00D66EB5"/>
    <w:rsid w:val="00D7220A"/>
    <w:rsid w:val="00D779CA"/>
    <w:rsid w:val="00D83120"/>
    <w:rsid w:val="00D84510"/>
    <w:rsid w:val="00D84605"/>
    <w:rsid w:val="00D84D11"/>
    <w:rsid w:val="00D95072"/>
    <w:rsid w:val="00D956BD"/>
    <w:rsid w:val="00D9641F"/>
    <w:rsid w:val="00DA2B5A"/>
    <w:rsid w:val="00DB64F9"/>
    <w:rsid w:val="00DE1B73"/>
    <w:rsid w:val="00DE4757"/>
    <w:rsid w:val="00DE51FE"/>
    <w:rsid w:val="00DF1676"/>
    <w:rsid w:val="00E03A0F"/>
    <w:rsid w:val="00E066A5"/>
    <w:rsid w:val="00E15CD0"/>
    <w:rsid w:val="00E30B7D"/>
    <w:rsid w:val="00E46969"/>
    <w:rsid w:val="00E51EED"/>
    <w:rsid w:val="00E52B60"/>
    <w:rsid w:val="00E66756"/>
    <w:rsid w:val="00E8073C"/>
    <w:rsid w:val="00E81434"/>
    <w:rsid w:val="00E879BD"/>
    <w:rsid w:val="00E91EA9"/>
    <w:rsid w:val="00E942E8"/>
    <w:rsid w:val="00EA4986"/>
    <w:rsid w:val="00EB0A1A"/>
    <w:rsid w:val="00EB0F54"/>
    <w:rsid w:val="00ED2172"/>
    <w:rsid w:val="00ED7C2F"/>
    <w:rsid w:val="00F02D70"/>
    <w:rsid w:val="00F13739"/>
    <w:rsid w:val="00F2755D"/>
    <w:rsid w:val="00F32FC1"/>
    <w:rsid w:val="00F37D0E"/>
    <w:rsid w:val="00F5486C"/>
    <w:rsid w:val="00F70CA6"/>
    <w:rsid w:val="00F71D88"/>
    <w:rsid w:val="00F735F4"/>
    <w:rsid w:val="00F85FB9"/>
    <w:rsid w:val="00F86971"/>
    <w:rsid w:val="00FA2F08"/>
    <w:rsid w:val="00FA3BD1"/>
    <w:rsid w:val="00FA5220"/>
    <w:rsid w:val="00FB3596"/>
    <w:rsid w:val="00FB69B4"/>
    <w:rsid w:val="00FC393C"/>
    <w:rsid w:val="00FD172B"/>
    <w:rsid w:val="00FD1AEE"/>
    <w:rsid w:val="00FE0A1F"/>
    <w:rsid w:val="00FE2AA8"/>
    <w:rsid w:val="00FF3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A"/>
  </w:style>
  <w:style w:type="paragraph" w:styleId="2">
    <w:name w:val="heading 2"/>
    <w:basedOn w:val="a"/>
    <w:link w:val="20"/>
    <w:uiPriority w:val="9"/>
    <w:qFormat/>
    <w:rsid w:val="000705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semiHidden/>
    <w:unhideWhenUsed/>
    <w:qFormat/>
    <w:rsid w:val="00F71D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71D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E30B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36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A36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E91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1"/>
    <w:qFormat/>
    <w:rsid w:val="00AF119C"/>
    <w:pPr>
      <w:ind w:left="720"/>
      <w:contextualSpacing/>
    </w:pPr>
  </w:style>
  <w:style w:type="paragraph" w:styleId="a6">
    <w:name w:val="No Spacing"/>
    <w:uiPriority w:val="1"/>
    <w:qFormat/>
    <w:rsid w:val="000A7F53"/>
    <w:pPr>
      <w:spacing w:after="0" w:line="240" w:lineRule="auto"/>
    </w:pPr>
    <w:rPr>
      <w:rFonts w:ascii="Calibri" w:eastAsia="Calibri" w:hAnsi="Calibri" w:cs="Times New Roman"/>
    </w:rPr>
  </w:style>
  <w:style w:type="character" w:styleId="a7">
    <w:name w:val="Placeholder Text"/>
    <w:basedOn w:val="a0"/>
    <w:uiPriority w:val="99"/>
    <w:semiHidden/>
    <w:rsid w:val="007209E7"/>
    <w:rPr>
      <w:color w:val="808080"/>
    </w:rPr>
  </w:style>
  <w:style w:type="paragraph" w:styleId="a8">
    <w:name w:val="Balloon Text"/>
    <w:basedOn w:val="a"/>
    <w:link w:val="a9"/>
    <w:uiPriority w:val="99"/>
    <w:semiHidden/>
    <w:unhideWhenUsed/>
    <w:rsid w:val="007209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09E7"/>
    <w:rPr>
      <w:rFonts w:ascii="Tahoma" w:hAnsi="Tahoma" w:cs="Tahoma"/>
      <w:sz w:val="16"/>
      <w:szCs w:val="16"/>
    </w:rPr>
  </w:style>
  <w:style w:type="character" w:customStyle="1" w:styleId="4">
    <w:name w:val="Основной текст (4)_"/>
    <w:basedOn w:val="a0"/>
    <w:link w:val="40"/>
    <w:rsid w:val="00FB3596"/>
    <w:rPr>
      <w:rFonts w:ascii="Times New Roman" w:eastAsia="Times New Roman" w:hAnsi="Times New Roman" w:cs="Times New Roman"/>
      <w:shd w:val="clear" w:color="auto" w:fill="FFFFFF"/>
    </w:rPr>
  </w:style>
  <w:style w:type="character" w:customStyle="1" w:styleId="5125pt0pt">
    <w:name w:val="Основной текст (5) + 12;5 pt;Полужирный;Интервал 0 pt"/>
    <w:basedOn w:val="a0"/>
    <w:rsid w:val="00FB3596"/>
    <w:rPr>
      <w:rFonts w:ascii="Times New Roman" w:eastAsia="Times New Roman" w:hAnsi="Times New Roman" w:cs="Times New Roman"/>
      <w:b/>
      <w:bCs/>
      <w:i w:val="0"/>
      <w:iCs w:val="0"/>
      <w:smallCaps w:val="0"/>
      <w:strike w:val="0"/>
      <w:spacing w:val="10"/>
      <w:sz w:val="25"/>
      <w:szCs w:val="25"/>
    </w:rPr>
  </w:style>
  <w:style w:type="paragraph" w:customStyle="1" w:styleId="40">
    <w:name w:val="Основной текст (4)"/>
    <w:basedOn w:val="a"/>
    <w:link w:val="4"/>
    <w:rsid w:val="00FB3596"/>
    <w:pPr>
      <w:shd w:val="clear" w:color="auto" w:fill="FFFFFF"/>
      <w:spacing w:before="300" w:after="180" w:line="317" w:lineRule="exact"/>
      <w:ind w:hanging="260"/>
      <w:jc w:val="both"/>
    </w:pPr>
    <w:rPr>
      <w:rFonts w:ascii="Times New Roman" w:eastAsia="Times New Roman" w:hAnsi="Times New Roman" w:cs="Times New Roman"/>
    </w:rPr>
  </w:style>
  <w:style w:type="character" w:customStyle="1" w:styleId="3">
    <w:name w:val="Основной текст (3)_"/>
    <w:basedOn w:val="a0"/>
    <w:link w:val="30"/>
    <w:rsid w:val="00FB3596"/>
    <w:rPr>
      <w:rFonts w:ascii="Times New Roman" w:eastAsia="Times New Roman" w:hAnsi="Times New Roman" w:cs="Times New Roman"/>
      <w:sz w:val="21"/>
      <w:szCs w:val="21"/>
      <w:shd w:val="clear" w:color="auto" w:fill="FFFFFF"/>
    </w:rPr>
  </w:style>
  <w:style w:type="character" w:customStyle="1" w:styleId="30pt">
    <w:name w:val="Основной текст (3) + Интервал 0 pt"/>
    <w:basedOn w:val="3"/>
    <w:rsid w:val="00FB3596"/>
    <w:rPr>
      <w:rFonts w:ascii="Times New Roman" w:eastAsia="Times New Roman" w:hAnsi="Times New Roman" w:cs="Times New Roman"/>
      <w:spacing w:val="10"/>
      <w:sz w:val="21"/>
      <w:szCs w:val="21"/>
      <w:shd w:val="clear" w:color="auto" w:fill="FFFFFF"/>
    </w:rPr>
  </w:style>
  <w:style w:type="paragraph" w:customStyle="1" w:styleId="30">
    <w:name w:val="Основной текст (3)"/>
    <w:basedOn w:val="a"/>
    <w:link w:val="3"/>
    <w:rsid w:val="00FB3596"/>
    <w:pPr>
      <w:shd w:val="clear" w:color="auto" w:fill="FFFFFF"/>
      <w:spacing w:after="120" w:line="317" w:lineRule="exact"/>
      <w:ind w:hanging="420"/>
    </w:pPr>
    <w:rPr>
      <w:rFonts w:ascii="Times New Roman" w:eastAsia="Times New Roman" w:hAnsi="Times New Roman" w:cs="Times New Roman"/>
      <w:sz w:val="21"/>
      <w:szCs w:val="21"/>
    </w:rPr>
  </w:style>
  <w:style w:type="character" w:customStyle="1" w:styleId="4105pt0pt">
    <w:name w:val="Основной текст (4) + 10;5 pt;Полужирный;Интервал 0 pt"/>
    <w:basedOn w:val="4"/>
    <w:rsid w:val="00B14226"/>
    <w:rPr>
      <w:rFonts w:ascii="Times New Roman" w:eastAsia="Times New Roman" w:hAnsi="Times New Roman" w:cs="Times New Roman"/>
      <w:b/>
      <w:bCs/>
      <w:i w:val="0"/>
      <w:iCs w:val="0"/>
      <w:smallCaps w:val="0"/>
      <w:strike w:val="0"/>
      <w:spacing w:val="10"/>
      <w:sz w:val="21"/>
      <w:szCs w:val="21"/>
      <w:shd w:val="clear" w:color="auto" w:fill="FFFFFF"/>
    </w:rPr>
  </w:style>
  <w:style w:type="character" w:customStyle="1" w:styleId="20">
    <w:name w:val="Заголовок 2 Знак"/>
    <w:basedOn w:val="a0"/>
    <w:link w:val="2"/>
    <w:uiPriority w:val="9"/>
    <w:rsid w:val="000705C4"/>
    <w:rPr>
      <w:rFonts w:ascii="Times New Roman" w:eastAsia="Times New Roman" w:hAnsi="Times New Roman" w:cs="Times New Roman"/>
      <w:b/>
      <w:bCs/>
      <w:sz w:val="36"/>
      <w:szCs w:val="36"/>
      <w:lang w:eastAsia="ru-RU"/>
    </w:rPr>
  </w:style>
  <w:style w:type="paragraph" w:styleId="aa">
    <w:name w:val="Body Text"/>
    <w:basedOn w:val="a"/>
    <w:link w:val="ab"/>
    <w:rsid w:val="000705C4"/>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b">
    <w:name w:val="Основной текст Знак"/>
    <w:basedOn w:val="a0"/>
    <w:link w:val="aa"/>
    <w:rsid w:val="000705C4"/>
    <w:rPr>
      <w:rFonts w:ascii="Times New Roman" w:eastAsia="SimSun" w:hAnsi="Times New Roman" w:cs="Tahoma"/>
      <w:kern w:val="1"/>
      <w:sz w:val="24"/>
      <w:szCs w:val="24"/>
      <w:lang w:eastAsia="hi-IN" w:bidi="hi-IN"/>
    </w:rPr>
  </w:style>
  <w:style w:type="character" w:customStyle="1" w:styleId="apple-converted-space">
    <w:name w:val="apple-converted-space"/>
    <w:basedOn w:val="a0"/>
    <w:rsid w:val="000705C4"/>
  </w:style>
  <w:style w:type="character" w:styleId="ac">
    <w:name w:val="Strong"/>
    <w:basedOn w:val="a0"/>
    <w:uiPriority w:val="22"/>
    <w:qFormat/>
    <w:rsid w:val="000705C4"/>
    <w:rPr>
      <w:b/>
      <w:bCs/>
    </w:rPr>
  </w:style>
  <w:style w:type="character" w:styleId="ad">
    <w:name w:val="Emphasis"/>
    <w:basedOn w:val="a0"/>
    <w:uiPriority w:val="20"/>
    <w:qFormat/>
    <w:rsid w:val="000705C4"/>
    <w:rPr>
      <w:i/>
      <w:iCs/>
    </w:rPr>
  </w:style>
  <w:style w:type="character" w:customStyle="1" w:styleId="articleseparator">
    <w:name w:val="article_separator"/>
    <w:basedOn w:val="a0"/>
    <w:rsid w:val="000705C4"/>
  </w:style>
  <w:style w:type="character" w:styleId="ae">
    <w:name w:val="Hyperlink"/>
    <w:basedOn w:val="a0"/>
    <w:uiPriority w:val="99"/>
    <w:semiHidden/>
    <w:unhideWhenUsed/>
    <w:rsid w:val="000705C4"/>
    <w:rPr>
      <w:color w:val="0000FF"/>
      <w:u w:val="single"/>
    </w:rPr>
  </w:style>
  <w:style w:type="paragraph" w:customStyle="1" w:styleId="msolistparagraph0">
    <w:name w:val="msolistparagraph"/>
    <w:basedOn w:val="a"/>
    <w:rsid w:val="000705C4"/>
    <w:pPr>
      <w:ind w:left="720"/>
      <w:contextualSpacing/>
    </w:pPr>
    <w:rPr>
      <w:rFonts w:ascii="Calibri" w:eastAsia="Calibri" w:hAnsi="Calibri" w:cs="Times New Roman"/>
    </w:rPr>
  </w:style>
  <w:style w:type="character" w:customStyle="1" w:styleId="apple-style-span">
    <w:name w:val="apple-style-span"/>
    <w:basedOn w:val="a0"/>
    <w:rsid w:val="000705C4"/>
  </w:style>
  <w:style w:type="paragraph" w:styleId="z-">
    <w:name w:val="HTML Bottom of Form"/>
    <w:basedOn w:val="a"/>
    <w:next w:val="a"/>
    <w:link w:val="z-0"/>
    <w:hidden/>
    <w:uiPriority w:val="99"/>
    <w:semiHidden/>
    <w:unhideWhenUsed/>
    <w:rsid w:val="000705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0705C4"/>
    <w:rPr>
      <w:rFonts w:ascii="Arial" w:eastAsia="Times New Roman" w:hAnsi="Arial" w:cs="Arial"/>
      <w:vanish/>
      <w:sz w:val="16"/>
      <w:szCs w:val="16"/>
      <w:lang w:eastAsia="ru-RU"/>
    </w:rPr>
  </w:style>
  <w:style w:type="paragraph" w:customStyle="1" w:styleId="c4">
    <w:name w:val="c4"/>
    <w:basedOn w:val="a"/>
    <w:rsid w:val="00022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2C96"/>
  </w:style>
  <w:style w:type="paragraph" w:customStyle="1" w:styleId="ParagraphStyle">
    <w:name w:val="Paragraph Style"/>
    <w:rsid w:val="000210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header"/>
    <w:basedOn w:val="a"/>
    <w:link w:val="af0"/>
    <w:uiPriority w:val="99"/>
    <w:unhideWhenUsed/>
    <w:rsid w:val="003246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4661"/>
  </w:style>
  <w:style w:type="paragraph" w:styleId="af1">
    <w:name w:val="footer"/>
    <w:basedOn w:val="a"/>
    <w:link w:val="af2"/>
    <w:uiPriority w:val="99"/>
    <w:unhideWhenUsed/>
    <w:rsid w:val="003246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4661"/>
  </w:style>
  <w:style w:type="character" w:customStyle="1" w:styleId="70">
    <w:name w:val="Заголовок 7 Знак"/>
    <w:basedOn w:val="a0"/>
    <w:link w:val="7"/>
    <w:uiPriority w:val="9"/>
    <w:semiHidden/>
    <w:rsid w:val="00F71D8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F71D88"/>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a"/>
    <w:uiPriority w:val="1"/>
    <w:qFormat/>
    <w:rsid w:val="00040BA8"/>
    <w:pPr>
      <w:widowControl w:val="0"/>
      <w:autoSpaceDE w:val="0"/>
      <w:autoSpaceDN w:val="0"/>
      <w:spacing w:after="0" w:line="240" w:lineRule="auto"/>
      <w:ind w:left="112"/>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A"/>
  </w:style>
  <w:style w:type="paragraph" w:styleId="2">
    <w:name w:val="heading 2"/>
    <w:basedOn w:val="a"/>
    <w:link w:val="20"/>
    <w:uiPriority w:val="9"/>
    <w:qFormat/>
    <w:rsid w:val="000705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semiHidden/>
    <w:unhideWhenUsed/>
    <w:qFormat/>
    <w:rsid w:val="00F71D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71D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E30B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36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A36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E91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1"/>
    <w:qFormat/>
    <w:rsid w:val="00AF119C"/>
    <w:pPr>
      <w:ind w:left="720"/>
      <w:contextualSpacing/>
    </w:pPr>
  </w:style>
  <w:style w:type="paragraph" w:styleId="a6">
    <w:name w:val="No Spacing"/>
    <w:uiPriority w:val="1"/>
    <w:qFormat/>
    <w:rsid w:val="000A7F53"/>
    <w:pPr>
      <w:spacing w:after="0" w:line="240" w:lineRule="auto"/>
    </w:pPr>
    <w:rPr>
      <w:rFonts w:ascii="Calibri" w:eastAsia="Calibri" w:hAnsi="Calibri" w:cs="Times New Roman"/>
    </w:rPr>
  </w:style>
  <w:style w:type="character" w:styleId="a7">
    <w:name w:val="Placeholder Text"/>
    <w:basedOn w:val="a0"/>
    <w:uiPriority w:val="99"/>
    <w:semiHidden/>
    <w:rsid w:val="007209E7"/>
    <w:rPr>
      <w:color w:val="808080"/>
    </w:rPr>
  </w:style>
  <w:style w:type="paragraph" w:styleId="a8">
    <w:name w:val="Balloon Text"/>
    <w:basedOn w:val="a"/>
    <w:link w:val="a9"/>
    <w:uiPriority w:val="99"/>
    <w:semiHidden/>
    <w:unhideWhenUsed/>
    <w:rsid w:val="007209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09E7"/>
    <w:rPr>
      <w:rFonts w:ascii="Tahoma" w:hAnsi="Tahoma" w:cs="Tahoma"/>
      <w:sz w:val="16"/>
      <w:szCs w:val="16"/>
    </w:rPr>
  </w:style>
  <w:style w:type="character" w:customStyle="1" w:styleId="4">
    <w:name w:val="Основной текст (4)_"/>
    <w:basedOn w:val="a0"/>
    <w:link w:val="40"/>
    <w:rsid w:val="00FB3596"/>
    <w:rPr>
      <w:rFonts w:ascii="Times New Roman" w:eastAsia="Times New Roman" w:hAnsi="Times New Roman" w:cs="Times New Roman"/>
      <w:shd w:val="clear" w:color="auto" w:fill="FFFFFF"/>
    </w:rPr>
  </w:style>
  <w:style w:type="character" w:customStyle="1" w:styleId="5125pt0pt">
    <w:name w:val="Основной текст (5) + 12;5 pt;Полужирный;Интервал 0 pt"/>
    <w:basedOn w:val="a0"/>
    <w:rsid w:val="00FB3596"/>
    <w:rPr>
      <w:rFonts w:ascii="Times New Roman" w:eastAsia="Times New Roman" w:hAnsi="Times New Roman" w:cs="Times New Roman"/>
      <w:b/>
      <w:bCs/>
      <w:i w:val="0"/>
      <w:iCs w:val="0"/>
      <w:smallCaps w:val="0"/>
      <w:strike w:val="0"/>
      <w:spacing w:val="10"/>
      <w:sz w:val="25"/>
      <w:szCs w:val="25"/>
    </w:rPr>
  </w:style>
  <w:style w:type="paragraph" w:customStyle="1" w:styleId="40">
    <w:name w:val="Основной текст (4)"/>
    <w:basedOn w:val="a"/>
    <w:link w:val="4"/>
    <w:rsid w:val="00FB3596"/>
    <w:pPr>
      <w:shd w:val="clear" w:color="auto" w:fill="FFFFFF"/>
      <w:spacing w:before="300" w:after="180" w:line="317" w:lineRule="exact"/>
      <w:ind w:hanging="260"/>
      <w:jc w:val="both"/>
    </w:pPr>
    <w:rPr>
      <w:rFonts w:ascii="Times New Roman" w:eastAsia="Times New Roman" w:hAnsi="Times New Roman" w:cs="Times New Roman"/>
    </w:rPr>
  </w:style>
  <w:style w:type="character" w:customStyle="1" w:styleId="3">
    <w:name w:val="Основной текст (3)_"/>
    <w:basedOn w:val="a0"/>
    <w:link w:val="30"/>
    <w:rsid w:val="00FB3596"/>
    <w:rPr>
      <w:rFonts w:ascii="Times New Roman" w:eastAsia="Times New Roman" w:hAnsi="Times New Roman" w:cs="Times New Roman"/>
      <w:sz w:val="21"/>
      <w:szCs w:val="21"/>
      <w:shd w:val="clear" w:color="auto" w:fill="FFFFFF"/>
    </w:rPr>
  </w:style>
  <w:style w:type="character" w:customStyle="1" w:styleId="30pt">
    <w:name w:val="Основной текст (3) + Интервал 0 pt"/>
    <w:basedOn w:val="3"/>
    <w:rsid w:val="00FB3596"/>
    <w:rPr>
      <w:rFonts w:ascii="Times New Roman" w:eastAsia="Times New Roman" w:hAnsi="Times New Roman" w:cs="Times New Roman"/>
      <w:spacing w:val="10"/>
      <w:sz w:val="21"/>
      <w:szCs w:val="21"/>
      <w:shd w:val="clear" w:color="auto" w:fill="FFFFFF"/>
    </w:rPr>
  </w:style>
  <w:style w:type="paragraph" w:customStyle="1" w:styleId="30">
    <w:name w:val="Основной текст (3)"/>
    <w:basedOn w:val="a"/>
    <w:link w:val="3"/>
    <w:rsid w:val="00FB3596"/>
    <w:pPr>
      <w:shd w:val="clear" w:color="auto" w:fill="FFFFFF"/>
      <w:spacing w:after="120" w:line="317" w:lineRule="exact"/>
      <w:ind w:hanging="420"/>
    </w:pPr>
    <w:rPr>
      <w:rFonts w:ascii="Times New Roman" w:eastAsia="Times New Roman" w:hAnsi="Times New Roman" w:cs="Times New Roman"/>
      <w:sz w:val="21"/>
      <w:szCs w:val="21"/>
    </w:rPr>
  </w:style>
  <w:style w:type="character" w:customStyle="1" w:styleId="4105pt0pt">
    <w:name w:val="Основной текст (4) + 10;5 pt;Полужирный;Интервал 0 pt"/>
    <w:basedOn w:val="4"/>
    <w:rsid w:val="00B14226"/>
    <w:rPr>
      <w:rFonts w:ascii="Times New Roman" w:eastAsia="Times New Roman" w:hAnsi="Times New Roman" w:cs="Times New Roman"/>
      <w:b/>
      <w:bCs/>
      <w:i w:val="0"/>
      <w:iCs w:val="0"/>
      <w:smallCaps w:val="0"/>
      <w:strike w:val="0"/>
      <w:spacing w:val="10"/>
      <w:sz w:val="21"/>
      <w:szCs w:val="21"/>
      <w:shd w:val="clear" w:color="auto" w:fill="FFFFFF"/>
    </w:rPr>
  </w:style>
  <w:style w:type="character" w:customStyle="1" w:styleId="20">
    <w:name w:val="Заголовок 2 Знак"/>
    <w:basedOn w:val="a0"/>
    <w:link w:val="2"/>
    <w:uiPriority w:val="9"/>
    <w:rsid w:val="000705C4"/>
    <w:rPr>
      <w:rFonts w:ascii="Times New Roman" w:eastAsia="Times New Roman" w:hAnsi="Times New Roman" w:cs="Times New Roman"/>
      <w:b/>
      <w:bCs/>
      <w:sz w:val="36"/>
      <w:szCs w:val="36"/>
      <w:lang w:eastAsia="ru-RU"/>
    </w:rPr>
  </w:style>
  <w:style w:type="paragraph" w:styleId="aa">
    <w:name w:val="Body Text"/>
    <w:basedOn w:val="a"/>
    <w:link w:val="ab"/>
    <w:rsid w:val="000705C4"/>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b">
    <w:name w:val="Основной текст Знак"/>
    <w:basedOn w:val="a0"/>
    <w:link w:val="aa"/>
    <w:rsid w:val="000705C4"/>
    <w:rPr>
      <w:rFonts w:ascii="Times New Roman" w:eastAsia="SimSun" w:hAnsi="Times New Roman" w:cs="Tahoma"/>
      <w:kern w:val="1"/>
      <w:sz w:val="24"/>
      <w:szCs w:val="24"/>
      <w:lang w:eastAsia="hi-IN" w:bidi="hi-IN"/>
    </w:rPr>
  </w:style>
  <w:style w:type="character" w:customStyle="1" w:styleId="apple-converted-space">
    <w:name w:val="apple-converted-space"/>
    <w:basedOn w:val="a0"/>
    <w:rsid w:val="000705C4"/>
  </w:style>
  <w:style w:type="character" w:styleId="ac">
    <w:name w:val="Strong"/>
    <w:basedOn w:val="a0"/>
    <w:uiPriority w:val="22"/>
    <w:qFormat/>
    <w:rsid w:val="000705C4"/>
    <w:rPr>
      <w:b/>
      <w:bCs/>
    </w:rPr>
  </w:style>
  <w:style w:type="character" w:styleId="ad">
    <w:name w:val="Emphasis"/>
    <w:basedOn w:val="a0"/>
    <w:uiPriority w:val="20"/>
    <w:qFormat/>
    <w:rsid w:val="000705C4"/>
    <w:rPr>
      <w:i/>
      <w:iCs/>
    </w:rPr>
  </w:style>
  <w:style w:type="character" w:customStyle="1" w:styleId="articleseparator">
    <w:name w:val="article_separator"/>
    <w:basedOn w:val="a0"/>
    <w:rsid w:val="000705C4"/>
  </w:style>
  <w:style w:type="character" w:styleId="ae">
    <w:name w:val="Hyperlink"/>
    <w:basedOn w:val="a0"/>
    <w:uiPriority w:val="99"/>
    <w:semiHidden/>
    <w:unhideWhenUsed/>
    <w:rsid w:val="000705C4"/>
    <w:rPr>
      <w:color w:val="0000FF"/>
      <w:u w:val="single"/>
    </w:rPr>
  </w:style>
  <w:style w:type="paragraph" w:customStyle="1" w:styleId="msolistparagraph0">
    <w:name w:val="msolistparagraph"/>
    <w:basedOn w:val="a"/>
    <w:rsid w:val="000705C4"/>
    <w:pPr>
      <w:ind w:left="720"/>
      <w:contextualSpacing/>
    </w:pPr>
    <w:rPr>
      <w:rFonts w:ascii="Calibri" w:eastAsia="Calibri" w:hAnsi="Calibri" w:cs="Times New Roman"/>
    </w:rPr>
  </w:style>
  <w:style w:type="character" w:customStyle="1" w:styleId="apple-style-span">
    <w:name w:val="apple-style-span"/>
    <w:basedOn w:val="a0"/>
    <w:rsid w:val="000705C4"/>
  </w:style>
  <w:style w:type="paragraph" w:styleId="z-">
    <w:name w:val="HTML Bottom of Form"/>
    <w:basedOn w:val="a"/>
    <w:next w:val="a"/>
    <w:link w:val="z-0"/>
    <w:hidden/>
    <w:uiPriority w:val="99"/>
    <w:semiHidden/>
    <w:unhideWhenUsed/>
    <w:rsid w:val="000705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0705C4"/>
    <w:rPr>
      <w:rFonts w:ascii="Arial" w:eastAsia="Times New Roman" w:hAnsi="Arial" w:cs="Arial"/>
      <w:vanish/>
      <w:sz w:val="16"/>
      <w:szCs w:val="16"/>
      <w:lang w:eastAsia="ru-RU"/>
    </w:rPr>
  </w:style>
  <w:style w:type="paragraph" w:customStyle="1" w:styleId="c4">
    <w:name w:val="c4"/>
    <w:basedOn w:val="a"/>
    <w:rsid w:val="00022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2C96"/>
  </w:style>
  <w:style w:type="paragraph" w:customStyle="1" w:styleId="ParagraphStyle">
    <w:name w:val="Paragraph Style"/>
    <w:rsid w:val="000210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header"/>
    <w:basedOn w:val="a"/>
    <w:link w:val="af0"/>
    <w:uiPriority w:val="99"/>
    <w:unhideWhenUsed/>
    <w:rsid w:val="003246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4661"/>
  </w:style>
  <w:style w:type="paragraph" w:styleId="af1">
    <w:name w:val="footer"/>
    <w:basedOn w:val="a"/>
    <w:link w:val="af2"/>
    <w:uiPriority w:val="99"/>
    <w:unhideWhenUsed/>
    <w:rsid w:val="003246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4661"/>
  </w:style>
  <w:style w:type="character" w:customStyle="1" w:styleId="70">
    <w:name w:val="Заголовок 7 Знак"/>
    <w:basedOn w:val="a0"/>
    <w:link w:val="7"/>
    <w:uiPriority w:val="9"/>
    <w:semiHidden/>
    <w:rsid w:val="00F71D8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F71D88"/>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a"/>
    <w:uiPriority w:val="1"/>
    <w:qFormat/>
    <w:rsid w:val="00040BA8"/>
    <w:pPr>
      <w:widowControl w:val="0"/>
      <w:autoSpaceDE w:val="0"/>
      <w:autoSpaceDN w:val="0"/>
      <w:spacing w:after="0" w:line="240" w:lineRule="auto"/>
      <w:ind w:left="11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4">
      <w:bodyDiv w:val="1"/>
      <w:marLeft w:val="0"/>
      <w:marRight w:val="0"/>
      <w:marTop w:val="0"/>
      <w:marBottom w:val="0"/>
      <w:divBdr>
        <w:top w:val="none" w:sz="0" w:space="0" w:color="auto"/>
        <w:left w:val="none" w:sz="0" w:space="0" w:color="auto"/>
        <w:bottom w:val="none" w:sz="0" w:space="0" w:color="auto"/>
        <w:right w:val="none" w:sz="0" w:space="0" w:color="auto"/>
      </w:divBdr>
      <w:divsChild>
        <w:div w:id="1892569834">
          <w:marLeft w:val="0"/>
          <w:marRight w:val="0"/>
          <w:marTop w:val="0"/>
          <w:marBottom w:val="0"/>
          <w:divBdr>
            <w:top w:val="none" w:sz="0" w:space="0" w:color="auto"/>
            <w:left w:val="none" w:sz="0" w:space="0" w:color="auto"/>
            <w:bottom w:val="none" w:sz="0" w:space="0" w:color="auto"/>
            <w:right w:val="none" w:sz="0" w:space="0" w:color="auto"/>
          </w:divBdr>
          <w:divsChild>
            <w:div w:id="623199860">
              <w:marLeft w:val="0"/>
              <w:marRight w:val="0"/>
              <w:marTop w:val="0"/>
              <w:marBottom w:val="0"/>
              <w:divBdr>
                <w:top w:val="none" w:sz="0" w:space="0" w:color="auto"/>
                <w:left w:val="none" w:sz="0" w:space="0" w:color="auto"/>
                <w:bottom w:val="none" w:sz="0" w:space="0" w:color="auto"/>
                <w:right w:val="none" w:sz="0" w:space="0" w:color="auto"/>
              </w:divBdr>
              <w:divsChild>
                <w:div w:id="1721587515">
                  <w:marLeft w:val="0"/>
                  <w:marRight w:val="0"/>
                  <w:marTop w:val="0"/>
                  <w:marBottom w:val="0"/>
                  <w:divBdr>
                    <w:top w:val="none" w:sz="0" w:space="0" w:color="auto"/>
                    <w:left w:val="none" w:sz="0" w:space="0" w:color="auto"/>
                    <w:bottom w:val="none" w:sz="0" w:space="0" w:color="auto"/>
                    <w:right w:val="none" w:sz="0" w:space="0" w:color="auto"/>
                  </w:divBdr>
                  <w:divsChild>
                    <w:div w:id="204561304">
                      <w:marLeft w:val="0"/>
                      <w:marRight w:val="0"/>
                      <w:marTop w:val="0"/>
                      <w:marBottom w:val="0"/>
                      <w:divBdr>
                        <w:top w:val="none" w:sz="0" w:space="0" w:color="auto"/>
                        <w:left w:val="none" w:sz="0" w:space="0" w:color="auto"/>
                        <w:bottom w:val="none" w:sz="0" w:space="0" w:color="auto"/>
                        <w:right w:val="none" w:sz="0" w:space="0" w:color="auto"/>
                      </w:divBdr>
                      <w:divsChild>
                        <w:div w:id="1082986928">
                          <w:marLeft w:val="0"/>
                          <w:marRight w:val="0"/>
                          <w:marTop w:val="0"/>
                          <w:marBottom w:val="0"/>
                          <w:divBdr>
                            <w:top w:val="none" w:sz="0" w:space="0" w:color="auto"/>
                            <w:left w:val="none" w:sz="0" w:space="0" w:color="auto"/>
                            <w:bottom w:val="none" w:sz="0" w:space="0" w:color="auto"/>
                            <w:right w:val="none" w:sz="0" w:space="0" w:color="auto"/>
                          </w:divBdr>
                          <w:divsChild>
                            <w:div w:id="1947930567">
                              <w:marLeft w:val="0"/>
                              <w:marRight w:val="0"/>
                              <w:marTop w:val="0"/>
                              <w:marBottom w:val="0"/>
                              <w:divBdr>
                                <w:top w:val="none" w:sz="0" w:space="0" w:color="auto"/>
                                <w:left w:val="none" w:sz="0" w:space="0" w:color="auto"/>
                                <w:bottom w:val="none" w:sz="0" w:space="0" w:color="auto"/>
                                <w:right w:val="none" w:sz="0" w:space="0" w:color="auto"/>
                              </w:divBdr>
                              <w:divsChild>
                                <w:div w:id="19627096">
                                  <w:marLeft w:val="0"/>
                                  <w:marRight w:val="0"/>
                                  <w:marTop w:val="0"/>
                                  <w:marBottom w:val="0"/>
                                  <w:divBdr>
                                    <w:top w:val="none" w:sz="0" w:space="0" w:color="auto"/>
                                    <w:left w:val="none" w:sz="0" w:space="0" w:color="auto"/>
                                    <w:bottom w:val="none" w:sz="0" w:space="0" w:color="auto"/>
                                    <w:right w:val="none" w:sz="0" w:space="0" w:color="auto"/>
                                  </w:divBdr>
                                  <w:divsChild>
                                    <w:div w:id="3373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1002">
      <w:bodyDiv w:val="1"/>
      <w:marLeft w:val="0"/>
      <w:marRight w:val="0"/>
      <w:marTop w:val="0"/>
      <w:marBottom w:val="0"/>
      <w:divBdr>
        <w:top w:val="none" w:sz="0" w:space="0" w:color="auto"/>
        <w:left w:val="none" w:sz="0" w:space="0" w:color="auto"/>
        <w:bottom w:val="none" w:sz="0" w:space="0" w:color="auto"/>
        <w:right w:val="none" w:sz="0" w:space="0" w:color="auto"/>
      </w:divBdr>
    </w:div>
    <w:div w:id="277879998">
      <w:bodyDiv w:val="1"/>
      <w:marLeft w:val="0"/>
      <w:marRight w:val="0"/>
      <w:marTop w:val="0"/>
      <w:marBottom w:val="0"/>
      <w:divBdr>
        <w:top w:val="none" w:sz="0" w:space="0" w:color="auto"/>
        <w:left w:val="none" w:sz="0" w:space="0" w:color="auto"/>
        <w:bottom w:val="none" w:sz="0" w:space="0" w:color="auto"/>
        <w:right w:val="none" w:sz="0" w:space="0" w:color="auto"/>
      </w:divBdr>
    </w:div>
    <w:div w:id="399670549">
      <w:bodyDiv w:val="1"/>
      <w:marLeft w:val="0"/>
      <w:marRight w:val="0"/>
      <w:marTop w:val="0"/>
      <w:marBottom w:val="0"/>
      <w:divBdr>
        <w:top w:val="none" w:sz="0" w:space="0" w:color="auto"/>
        <w:left w:val="none" w:sz="0" w:space="0" w:color="auto"/>
        <w:bottom w:val="none" w:sz="0" w:space="0" w:color="auto"/>
        <w:right w:val="none" w:sz="0" w:space="0" w:color="auto"/>
      </w:divBdr>
    </w:div>
    <w:div w:id="612714679">
      <w:bodyDiv w:val="1"/>
      <w:marLeft w:val="0"/>
      <w:marRight w:val="0"/>
      <w:marTop w:val="0"/>
      <w:marBottom w:val="0"/>
      <w:divBdr>
        <w:top w:val="none" w:sz="0" w:space="0" w:color="auto"/>
        <w:left w:val="none" w:sz="0" w:space="0" w:color="auto"/>
        <w:bottom w:val="none" w:sz="0" w:space="0" w:color="auto"/>
        <w:right w:val="none" w:sz="0" w:space="0" w:color="auto"/>
      </w:divBdr>
    </w:div>
    <w:div w:id="934093529">
      <w:bodyDiv w:val="1"/>
      <w:marLeft w:val="0"/>
      <w:marRight w:val="0"/>
      <w:marTop w:val="0"/>
      <w:marBottom w:val="0"/>
      <w:divBdr>
        <w:top w:val="none" w:sz="0" w:space="0" w:color="auto"/>
        <w:left w:val="none" w:sz="0" w:space="0" w:color="auto"/>
        <w:bottom w:val="none" w:sz="0" w:space="0" w:color="auto"/>
        <w:right w:val="none" w:sz="0" w:space="0" w:color="auto"/>
      </w:divBdr>
    </w:div>
    <w:div w:id="965162289">
      <w:bodyDiv w:val="1"/>
      <w:marLeft w:val="0"/>
      <w:marRight w:val="0"/>
      <w:marTop w:val="0"/>
      <w:marBottom w:val="0"/>
      <w:divBdr>
        <w:top w:val="none" w:sz="0" w:space="0" w:color="auto"/>
        <w:left w:val="none" w:sz="0" w:space="0" w:color="auto"/>
        <w:bottom w:val="none" w:sz="0" w:space="0" w:color="auto"/>
        <w:right w:val="none" w:sz="0" w:space="0" w:color="auto"/>
      </w:divBdr>
    </w:div>
    <w:div w:id="1001346943">
      <w:bodyDiv w:val="1"/>
      <w:marLeft w:val="0"/>
      <w:marRight w:val="0"/>
      <w:marTop w:val="0"/>
      <w:marBottom w:val="0"/>
      <w:divBdr>
        <w:top w:val="none" w:sz="0" w:space="0" w:color="auto"/>
        <w:left w:val="none" w:sz="0" w:space="0" w:color="auto"/>
        <w:bottom w:val="none" w:sz="0" w:space="0" w:color="auto"/>
        <w:right w:val="none" w:sz="0" w:space="0" w:color="auto"/>
      </w:divBdr>
    </w:div>
    <w:div w:id="1070687299">
      <w:bodyDiv w:val="1"/>
      <w:marLeft w:val="0"/>
      <w:marRight w:val="0"/>
      <w:marTop w:val="0"/>
      <w:marBottom w:val="0"/>
      <w:divBdr>
        <w:top w:val="none" w:sz="0" w:space="0" w:color="auto"/>
        <w:left w:val="none" w:sz="0" w:space="0" w:color="auto"/>
        <w:bottom w:val="none" w:sz="0" w:space="0" w:color="auto"/>
        <w:right w:val="none" w:sz="0" w:space="0" w:color="auto"/>
      </w:divBdr>
    </w:div>
    <w:div w:id="1083601415">
      <w:bodyDiv w:val="1"/>
      <w:marLeft w:val="0"/>
      <w:marRight w:val="0"/>
      <w:marTop w:val="0"/>
      <w:marBottom w:val="0"/>
      <w:divBdr>
        <w:top w:val="none" w:sz="0" w:space="0" w:color="auto"/>
        <w:left w:val="none" w:sz="0" w:space="0" w:color="auto"/>
        <w:bottom w:val="none" w:sz="0" w:space="0" w:color="auto"/>
        <w:right w:val="none" w:sz="0" w:space="0" w:color="auto"/>
      </w:divBdr>
    </w:div>
    <w:div w:id="1273783371">
      <w:bodyDiv w:val="1"/>
      <w:marLeft w:val="0"/>
      <w:marRight w:val="0"/>
      <w:marTop w:val="0"/>
      <w:marBottom w:val="0"/>
      <w:divBdr>
        <w:top w:val="none" w:sz="0" w:space="0" w:color="auto"/>
        <w:left w:val="none" w:sz="0" w:space="0" w:color="auto"/>
        <w:bottom w:val="none" w:sz="0" w:space="0" w:color="auto"/>
        <w:right w:val="none" w:sz="0" w:space="0" w:color="auto"/>
      </w:divBdr>
    </w:div>
    <w:div w:id="1364011764">
      <w:bodyDiv w:val="1"/>
      <w:marLeft w:val="0"/>
      <w:marRight w:val="0"/>
      <w:marTop w:val="0"/>
      <w:marBottom w:val="0"/>
      <w:divBdr>
        <w:top w:val="none" w:sz="0" w:space="0" w:color="auto"/>
        <w:left w:val="none" w:sz="0" w:space="0" w:color="auto"/>
        <w:bottom w:val="none" w:sz="0" w:space="0" w:color="auto"/>
        <w:right w:val="none" w:sz="0" w:space="0" w:color="auto"/>
      </w:divBdr>
      <w:divsChild>
        <w:div w:id="1138954657">
          <w:marLeft w:val="0"/>
          <w:marRight w:val="0"/>
          <w:marTop w:val="0"/>
          <w:marBottom w:val="0"/>
          <w:divBdr>
            <w:top w:val="none" w:sz="0" w:space="0" w:color="auto"/>
            <w:left w:val="none" w:sz="0" w:space="0" w:color="auto"/>
            <w:bottom w:val="none" w:sz="0" w:space="0" w:color="auto"/>
            <w:right w:val="none" w:sz="0" w:space="0" w:color="auto"/>
          </w:divBdr>
          <w:divsChild>
            <w:div w:id="873808802">
              <w:marLeft w:val="0"/>
              <w:marRight w:val="0"/>
              <w:marTop w:val="0"/>
              <w:marBottom w:val="0"/>
              <w:divBdr>
                <w:top w:val="none" w:sz="0" w:space="0" w:color="auto"/>
                <w:left w:val="none" w:sz="0" w:space="0" w:color="auto"/>
                <w:bottom w:val="none" w:sz="0" w:space="0" w:color="auto"/>
                <w:right w:val="none" w:sz="0" w:space="0" w:color="auto"/>
              </w:divBdr>
              <w:divsChild>
                <w:div w:id="1993094553">
                  <w:marLeft w:val="0"/>
                  <w:marRight w:val="0"/>
                  <w:marTop w:val="0"/>
                  <w:marBottom w:val="0"/>
                  <w:divBdr>
                    <w:top w:val="none" w:sz="0" w:space="0" w:color="auto"/>
                    <w:left w:val="none" w:sz="0" w:space="0" w:color="auto"/>
                    <w:bottom w:val="none" w:sz="0" w:space="0" w:color="auto"/>
                    <w:right w:val="none" w:sz="0" w:space="0" w:color="auto"/>
                  </w:divBdr>
                  <w:divsChild>
                    <w:div w:id="111025174">
                      <w:marLeft w:val="0"/>
                      <w:marRight w:val="0"/>
                      <w:marTop w:val="0"/>
                      <w:marBottom w:val="0"/>
                      <w:divBdr>
                        <w:top w:val="none" w:sz="0" w:space="0" w:color="auto"/>
                        <w:left w:val="none" w:sz="0" w:space="0" w:color="auto"/>
                        <w:bottom w:val="none" w:sz="0" w:space="0" w:color="auto"/>
                        <w:right w:val="none" w:sz="0" w:space="0" w:color="auto"/>
                      </w:divBdr>
                      <w:divsChild>
                        <w:div w:id="15272791">
                          <w:marLeft w:val="0"/>
                          <w:marRight w:val="0"/>
                          <w:marTop w:val="0"/>
                          <w:marBottom w:val="0"/>
                          <w:divBdr>
                            <w:top w:val="none" w:sz="0" w:space="0" w:color="auto"/>
                            <w:left w:val="none" w:sz="0" w:space="0" w:color="auto"/>
                            <w:bottom w:val="none" w:sz="0" w:space="0" w:color="auto"/>
                            <w:right w:val="none" w:sz="0" w:space="0" w:color="auto"/>
                          </w:divBdr>
                          <w:divsChild>
                            <w:div w:id="1461610200">
                              <w:marLeft w:val="0"/>
                              <w:marRight w:val="0"/>
                              <w:marTop w:val="0"/>
                              <w:marBottom w:val="0"/>
                              <w:divBdr>
                                <w:top w:val="none" w:sz="0" w:space="0" w:color="auto"/>
                                <w:left w:val="none" w:sz="0" w:space="0" w:color="auto"/>
                                <w:bottom w:val="none" w:sz="0" w:space="0" w:color="auto"/>
                                <w:right w:val="none" w:sz="0" w:space="0" w:color="auto"/>
                              </w:divBdr>
                              <w:divsChild>
                                <w:div w:id="154615755">
                                  <w:marLeft w:val="0"/>
                                  <w:marRight w:val="0"/>
                                  <w:marTop w:val="0"/>
                                  <w:marBottom w:val="0"/>
                                  <w:divBdr>
                                    <w:top w:val="none" w:sz="0" w:space="0" w:color="auto"/>
                                    <w:left w:val="none" w:sz="0" w:space="0" w:color="auto"/>
                                    <w:bottom w:val="none" w:sz="0" w:space="0" w:color="auto"/>
                                    <w:right w:val="none" w:sz="0" w:space="0" w:color="auto"/>
                                  </w:divBdr>
                                  <w:divsChild>
                                    <w:div w:id="11591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351764">
      <w:bodyDiv w:val="1"/>
      <w:marLeft w:val="0"/>
      <w:marRight w:val="0"/>
      <w:marTop w:val="0"/>
      <w:marBottom w:val="0"/>
      <w:divBdr>
        <w:top w:val="none" w:sz="0" w:space="0" w:color="auto"/>
        <w:left w:val="none" w:sz="0" w:space="0" w:color="auto"/>
        <w:bottom w:val="none" w:sz="0" w:space="0" w:color="auto"/>
        <w:right w:val="none" w:sz="0" w:space="0" w:color="auto"/>
      </w:divBdr>
    </w:div>
    <w:div w:id="1522933959">
      <w:bodyDiv w:val="1"/>
      <w:marLeft w:val="0"/>
      <w:marRight w:val="0"/>
      <w:marTop w:val="0"/>
      <w:marBottom w:val="0"/>
      <w:divBdr>
        <w:top w:val="none" w:sz="0" w:space="0" w:color="auto"/>
        <w:left w:val="none" w:sz="0" w:space="0" w:color="auto"/>
        <w:bottom w:val="none" w:sz="0" w:space="0" w:color="auto"/>
        <w:right w:val="none" w:sz="0" w:space="0" w:color="auto"/>
      </w:divBdr>
    </w:div>
    <w:div w:id="1538741745">
      <w:bodyDiv w:val="1"/>
      <w:marLeft w:val="0"/>
      <w:marRight w:val="0"/>
      <w:marTop w:val="0"/>
      <w:marBottom w:val="0"/>
      <w:divBdr>
        <w:top w:val="none" w:sz="0" w:space="0" w:color="auto"/>
        <w:left w:val="none" w:sz="0" w:space="0" w:color="auto"/>
        <w:bottom w:val="none" w:sz="0" w:space="0" w:color="auto"/>
        <w:right w:val="none" w:sz="0" w:space="0" w:color="auto"/>
      </w:divBdr>
    </w:div>
    <w:div w:id="1601638802">
      <w:bodyDiv w:val="1"/>
      <w:marLeft w:val="0"/>
      <w:marRight w:val="0"/>
      <w:marTop w:val="0"/>
      <w:marBottom w:val="0"/>
      <w:divBdr>
        <w:top w:val="none" w:sz="0" w:space="0" w:color="auto"/>
        <w:left w:val="none" w:sz="0" w:space="0" w:color="auto"/>
        <w:bottom w:val="none" w:sz="0" w:space="0" w:color="auto"/>
        <w:right w:val="none" w:sz="0" w:space="0" w:color="auto"/>
      </w:divBdr>
    </w:div>
    <w:div w:id="1737312048">
      <w:bodyDiv w:val="1"/>
      <w:marLeft w:val="0"/>
      <w:marRight w:val="0"/>
      <w:marTop w:val="0"/>
      <w:marBottom w:val="0"/>
      <w:divBdr>
        <w:top w:val="none" w:sz="0" w:space="0" w:color="auto"/>
        <w:left w:val="none" w:sz="0" w:space="0" w:color="auto"/>
        <w:bottom w:val="none" w:sz="0" w:space="0" w:color="auto"/>
        <w:right w:val="none" w:sz="0" w:space="0" w:color="auto"/>
      </w:divBdr>
    </w:div>
    <w:div w:id="1879511871">
      <w:bodyDiv w:val="1"/>
      <w:marLeft w:val="0"/>
      <w:marRight w:val="0"/>
      <w:marTop w:val="0"/>
      <w:marBottom w:val="0"/>
      <w:divBdr>
        <w:top w:val="none" w:sz="0" w:space="0" w:color="auto"/>
        <w:left w:val="none" w:sz="0" w:space="0" w:color="auto"/>
        <w:bottom w:val="none" w:sz="0" w:space="0" w:color="auto"/>
        <w:right w:val="none" w:sz="0" w:space="0" w:color="auto"/>
      </w:divBdr>
      <w:divsChild>
        <w:div w:id="837889223">
          <w:marLeft w:val="0"/>
          <w:marRight w:val="0"/>
          <w:marTop w:val="0"/>
          <w:marBottom w:val="0"/>
          <w:divBdr>
            <w:top w:val="none" w:sz="0" w:space="0" w:color="auto"/>
            <w:left w:val="none" w:sz="0" w:space="0" w:color="auto"/>
            <w:bottom w:val="none" w:sz="0" w:space="0" w:color="auto"/>
            <w:right w:val="none" w:sz="0" w:space="0" w:color="auto"/>
          </w:divBdr>
          <w:divsChild>
            <w:div w:id="135803982">
              <w:marLeft w:val="0"/>
              <w:marRight w:val="0"/>
              <w:marTop w:val="0"/>
              <w:marBottom w:val="0"/>
              <w:divBdr>
                <w:top w:val="none" w:sz="0" w:space="0" w:color="auto"/>
                <w:left w:val="none" w:sz="0" w:space="0" w:color="auto"/>
                <w:bottom w:val="none" w:sz="0" w:space="0" w:color="auto"/>
                <w:right w:val="none" w:sz="0" w:space="0" w:color="auto"/>
              </w:divBdr>
              <w:divsChild>
                <w:div w:id="490172254">
                  <w:marLeft w:val="0"/>
                  <w:marRight w:val="0"/>
                  <w:marTop w:val="0"/>
                  <w:marBottom w:val="0"/>
                  <w:divBdr>
                    <w:top w:val="none" w:sz="0" w:space="0" w:color="auto"/>
                    <w:left w:val="none" w:sz="0" w:space="0" w:color="auto"/>
                    <w:bottom w:val="none" w:sz="0" w:space="0" w:color="auto"/>
                    <w:right w:val="none" w:sz="0" w:space="0" w:color="auto"/>
                  </w:divBdr>
                  <w:divsChild>
                    <w:div w:id="894048715">
                      <w:marLeft w:val="0"/>
                      <w:marRight w:val="0"/>
                      <w:marTop w:val="0"/>
                      <w:marBottom w:val="0"/>
                      <w:divBdr>
                        <w:top w:val="none" w:sz="0" w:space="0" w:color="auto"/>
                        <w:left w:val="none" w:sz="0" w:space="0" w:color="auto"/>
                        <w:bottom w:val="none" w:sz="0" w:space="0" w:color="auto"/>
                        <w:right w:val="none" w:sz="0" w:space="0" w:color="auto"/>
                      </w:divBdr>
                      <w:divsChild>
                        <w:div w:id="1055816394">
                          <w:marLeft w:val="0"/>
                          <w:marRight w:val="0"/>
                          <w:marTop w:val="0"/>
                          <w:marBottom w:val="0"/>
                          <w:divBdr>
                            <w:top w:val="none" w:sz="0" w:space="0" w:color="auto"/>
                            <w:left w:val="none" w:sz="0" w:space="0" w:color="auto"/>
                            <w:bottom w:val="none" w:sz="0" w:space="0" w:color="auto"/>
                            <w:right w:val="none" w:sz="0" w:space="0" w:color="auto"/>
                          </w:divBdr>
                          <w:divsChild>
                            <w:div w:id="785126950">
                              <w:marLeft w:val="0"/>
                              <w:marRight w:val="0"/>
                              <w:marTop w:val="0"/>
                              <w:marBottom w:val="0"/>
                              <w:divBdr>
                                <w:top w:val="none" w:sz="0" w:space="0" w:color="auto"/>
                                <w:left w:val="none" w:sz="0" w:space="0" w:color="auto"/>
                                <w:bottom w:val="none" w:sz="0" w:space="0" w:color="auto"/>
                                <w:right w:val="none" w:sz="0" w:space="0" w:color="auto"/>
                              </w:divBdr>
                              <w:divsChild>
                                <w:div w:id="1160927476">
                                  <w:marLeft w:val="0"/>
                                  <w:marRight w:val="0"/>
                                  <w:marTop w:val="0"/>
                                  <w:marBottom w:val="0"/>
                                  <w:divBdr>
                                    <w:top w:val="none" w:sz="0" w:space="0" w:color="auto"/>
                                    <w:left w:val="none" w:sz="0" w:space="0" w:color="auto"/>
                                    <w:bottom w:val="none" w:sz="0" w:space="0" w:color="auto"/>
                                    <w:right w:val="none" w:sz="0" w:space="0" w:color="auto"/>
                                  </w:divBdr>
                                  <w:divsChild>
                                    <w:div w:id="15203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5FDD-28A7-4734-B944-130A26F3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3563</Words>
  <Characters>20315</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Арип</cp:lastModifiedBy>
  <cp:revision>4</cp:revision>
  <cp:lastPrinted>2017-08-29T06:59:00Z</cp:lastPrinted>
  <dcterms:created xsi:type="dcterms:W3CDTF">2021-06-21T10:47:00Z</dcterms:created>
  <dcterms:modified xsi:type="dcterms:W3CDTF">2022-10-31T20:11:00Z</dcterms:modified>
</cp:coreProperties>
</file>